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E8" w:rsidRDefault="000004E8" w:rsidP="000004E8">
      <w:r w:rsidRPr="00503367">
        <w:rPr>
          <w:noProof/>
          <w:lang w:eastAsia="tr-TR"/>
        </w:rPr>
        <w:drawing>
          <wp:anchor distT="0" distB="0" distL="114300" distR="114300" simplePos="0" relativeHeight="251660288" behindDoc="0" locked="0" layoutInCell="1" allowOverlap="1" wp14:anchorId="4741E978" wp14:editId="46A68885">
            <wp:simplePos x="0" y="0"/>
            <wp:positionH relativeFrom="page">
              <wp:align>center</wp:align>
            </wp:positionH>
            <wp:positionV relativeFrom="paragraph">
              <wp:posOffset>14605</wp:posOffset>
            </wp:positionV>
            <wp:extent cx="1819275" cy="838200"/>
            <wp:effectExtent l="19050" t="19050" r="28575" b="19050"/>
            <wp:wrapNone/>
            <wp:docPr id="18" name="Resim 17" descr="KALİTE EL KİT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KALİTE EL KİTABI"/>
                    <pic:cNvPicPr>
                      <a:picLocks noChangeAspect="1" noChangeArrowheads="1"/>
                    </pic:cNvPicPr>
                  </pic:nvPicPr>
                  <pic:blipFill>
                    <a:blip r:embed="rId8" cstate="print">
                      <a:clrChange>
                        <a:clrFrom>
                          <a:srgbClr val="FCEFBF"/>
                        </a:clrFrom>
                        <a:clrTo>
                          <a:srgbClr val="FCEFBF">
                            <a:alpha val="0"/>
                          </a:srgbClr>
                        </a:clrTo>
                      </a:clrChange>
                      <a:lum bright="6000"/>
                    </a:blip>
                    <a:srcRect l="28557" t="491" r="29854" b="84660"/>
                    <a:stretch>
                      <a:fillRect/>
                    </a:stretch>
                  </pic:blipFill>
                  <pic:spPr bwMode="auto">
                    <a:xfrm>
                      <a:off x="0" y="0"/>
                      <a:ext cx="1819275" cy="838200"/>
                    </a:xfrm>
                    <a:prstGeom prst="rect">
                      <a:avLst/>
                    </a:prstGeom>
                    <a:solidFill>
                      <a:srgbClr val="FFFFFF"/>
                    </a:solidFill>
                    <a:ln w="9525" cap="rnd">
                      <a:solidFill>
                        <a:srgbClr val="FFFFFF"/>
                      </a:solidFill>
                      <a:prstDash val="sysDot"/>
                      <a:miter lim="800000"/>
                      <a:headEnd/>
                      <a:tailEnd/>
                    </a:ln>
                  </pic:spPr>
                </pic:pic>
              </a:graphicData>
            </a:graphic>
            <wp14:sizeRelH relativeFrom="margin">
              <wp14:pctWidth>0</wp14:pctWidth>
            </wp14:sizeRelH>
          </wp:anchor>
        </w:drawing>
      </w:r>
      <w:r>
        <w:rPr>
          <w:b/>
          <w:noProof/>
          <w:sz w:val="28"/>
          <w:szCs w:val="28"/>
          <w:u w:val="single"/>
          <w:lang w:eastAsia="tr-TR"/>
        </w:rPr>
        <mc:AlternateContent>
          <mc:Choice Requires="wpg">
            <w:drawing>
              <wp:anchor distT="0" distB="0" distL="114300" distR="114300" simplePos="0" relativeHeight="251659264" behindDoc="0" locked="0" layoutInCell="0" allowOverlap="1" wp14:anchorId="7DD02DAE" wp14:editId="36756479">
                <wp:simplePos x="0" y="0"/>
                <wp:positionH relativeFrom="page">
                  <wp:posOffset>304800</wp:posOffset>
                </wp:positionH>
                <wp:positionV relativeFrom="margin">
                  <wp:posOffset>-552525</wp:posOffset>
                </wp:positionV>
                <wp:extent cx="8159638" cy="9438639"/>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638" cy="9438639"/>
                          <a:chOff x="0" y="1440"/>
                          <a:chExt cx="12256" cy="12960"/>
                        </a:xfrm>
                      </wpg:grpSpPr>
                      <wpg:grpSp>
                        <wpg:cNvPr id="3" name="Group 3"/>
                        <wpg:cNvGrpSpPr>
                          <a:grpSpLocks/>
                        </wpg:cNvGrpSpPr>
                        <wpg:grpSpPr bwMode="auto">
                          <a:xfrm>
                            <a:off x="0" y="9661"/>
                            <a:ext cx="12256" cy="4739"/>
                            <a:chOff x="-6" y="3399"/>
                            <a:chExt cx="12214" cy="4253"/>
                          </a:xfrm>
                        </wpg:grpSpPr>
                        <wpg:grpSp>
                          <wpg:cNvPr id="4"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5084" y="4086"/>
                              <a:ext cx="7124"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04E8" w:rsidRDefault="000004E8" w:rsidP="000004E8">
                                <w:pPr>
                                  <w:jc w:val="center"/>
                                </w:pPr>
                                <w:r>
                                  <w:rPr>
                                    <w:sz w:val="96"/>
                                    <w:szCs w:val="96"/>
                                  </w:rPr>
                                  <w:t xml:space="preserve">     2019</w:t>
                                </w:r>
                              </w:p>
                            </w:txbxContent>
                          </wps:txbx>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04E8" w:rsidRDefault="000004E8" w:rsidP="000004E8">
                                <w:pPr>
                                  <w:jc w:val="right"/>
                                  <w:rPr>
                                    <w:sz w:val="96"/>
                                    <w:szCs w:val="96"/>
                                    <w:u w:val="single"/>
                                  </w:rPr>
                                </w:pPr>
                              </w:p>
                              <w:p w:rsidR="000004E8" w:rsidRDefault="000004E8" w:rsidP="000004E8">
                                <w:pPr>
                                  <w:jc w:val="right"/>
                                  <w:rPr>
                                    <w:sz w:val="96"/>
                                    <w:szCs w:val="96"/>
                                    <w:u w:val="single"/>
                                  </w:rPr>
                                </w:pPr>
                              </w:p>
                              <w:p w:rsidR="000004E8" w:rsidRPr="00CD732B" w:rsidRDefault="000004E8" w:rsidP="000004E8">
                                <w:pPr>
                                  <w:jc w:val="right"/>
                                  <w:rPr>
                                    <w:sz w:val="96"/>
                                    <w:szCs w:val="96"/>
                                  </w:rPr>
                                </w:pPr>
                                <w:r w:rsidRPr="00CD732B">
                                  <w:rPr>
                                    <w:sz w:val="96"/>
                                    <w:szCs w:val="96"/>
                                  </w:rPr>
                                  <w:tab/>
                                </w:r>
                                <w:r w:rsidRPr="00CD732B">
                                  <w:rPr>
                                    <w:sz w:val="96"/>
                                    <w:szCs w:val="96"/>
                                  </w:rPr>
                                  <w:tab/>
                                  <w:t xml:space="preserve">  </w:t>
                                </w:r>
                              </w:p>
                              <w:p w:rsidR="000004E8" w:rsidRDefault="000004E8" w:rsidP="000004E8">
                                <w:pPr>
                                  <w:jc w:val="center"/>
                                </w:pPr>
                              </w:p>
                            </w:txbxContent>
                          </wps:txbx>
                          <wps:bodyPr rot="0" vert="horz" wrap="square" lIns="91440" tIns="45720" rIns="91440" bIns="45720" anchor="t" anchorCtr="0" upright="1">
                            <a:noAutofit/>
                          </wps:bodyPr>
                        </wps:wsp>
                      </wpg:grpSp>
                      <wps:wsp>
                        <wps:cNvPr id="14" name="Rectangle 14"/>
                        <wps:cNvSpPr>
                          <a:spLocks noChangeArrowheads="1"/>
                        </wps:cNvSpPr>
                        <wps:spPr bwMode="auto">
                          <a:xfrm>
                            <a:off x="1800" y="1440"/>
                            <a:ext cx="8638"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4E8" w:rsidRPr="00D02618" w:rsidRDefault="000004E8" w:rsidP="000004E8">
                              <w:pPr>
                                <w:jc w:val="center"/>
                                <w:rPr>
                                  <w:b/>
                                  <w:bCs/>
                                  <w:color w:val="808080"/>
                                  <w:sz w:val="16"/>
                                  <w:szCs w:val="16"/>
                                </w:rPr>
                              </w:pPr>
                            </w:p>
                            <w:p w:rsidR="000004E8" w:rsidRPr="00B11C2D" w:rsidRDefault="000004E8" w:rsidP="000004E8">
                              <w:pPr>
                                <w:rPr>
                                  <w:b/>
                                  <w:bCs/>
                                  <w:color w:val="808080"/>
                                  <w:sz w:val="32"/>
                                  <w:szCs w:val="32"/>
                                </w:rPr>
                              </w:pPr>
                            </w:p>
                          </w:txbxContent>
                        </wps:txbx>
                        <wps:bodyPr rot="0" vert="horz" wrap="square" lIns="91440" tIns="45720" rIns="91440" bIns="45720" anchor="t" anchorCtr="0" upright="1">
                          <a:noAutofit/>
                        </wps:bodyPr>
                      </wps:wsp>
                      <wps:wsp>
                        <wps:cNvPr id="15" name="Rectangle 15"/>
                        <wps:cNvSpPr>
                          <a:spLocks noChangeArrowheads="1"/>
                        </wps:cNvSpPr>
                        <wps:spPr bwMode="auto">
                          <a:xfrm>
                            <a:off x="8656" y="11160"/>
                            <a:ext cx="2836"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4E8" w:rsidRDefault="000004E8" w:rsidP="000004E8">
                              <w:pPr>
                                <w:jc w:val="right"/>
                                <w:rPr>
                                  <w:sz w:val="96"/>
                                  <w:szCs w:val="96"/>
                                </w:rPr>
                              </w:pPr>
                            </w:p>
                          </w:txbxContent>
                        </wps:txbx>
                        <wps:bodyPr rot="0" vert="horz" wrap="square" lIns="91440" tIns="45720" rIns="91440" bIns="45720" anchor="t" anchorCtr="0" upright="1">
                          <a:noAutofit/>
                        </wps:bodyPr>
                      </wps:wsp>
                      <wps:wsp>
                        <wps:cNvPr id="16" name="Rectangle 16"/>
                        <wps:cNvSpPr>
                          <a:spLocks noChangeArrowheads="1"/>
                        </wps:cNvSpPr>
                        <wps:spPr bwMode="auto">
                          <a:xfrm>
                            <a:off x="755" y="1486"/>
                            <a:ext cx="8638" cy="8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4E8" w:rsidRPr="00B11C2D" w:rsidRDefault="000004E8" w:rsidP="000004E8">
                              <w:pPr>
                                <w:jc w:val="center"/>
                                <w:rPr>
                                  <w:b/>
                                  <w:bCs/>
                                  <w:color w:val="808080"/>
                                  <w:sz w:val="32"/>
                                  <w:szCs w:val="32"/>
                                </w:rPr>
                              </w:pPr>
                              <w:r w:rsidRPr="00B11C2D">
                                <w:rPr>
                                  <w:b/>
                                  <w:bCs/>
                                  <w:color w:val="808080"/>
                                  <w:sz w:val="32"/>
                                  <w:szCs w:val="32"/>
                                </w:rPr>
                                <w:t>ÇAY İŞLETMELERİ GENEL MÜDÜRLÜĞÜ</w:t>
                              </w:r>
                            </w:p>
                            <w:p w:rsidR="000004E8" w:rsidRDefault="000004E8" w:rsidP="000004E8">
                              <w:pPr>
                                <w:rPr>
                                  <w:b/>
                                  <w:bCs/>
                                  <w:color w:val="1F497D"/>
                                  <w:sz w:val="72"/>
                                  <w:szCs w:val="72"/>
                                </w:rPr>
                              </w:pPr>
                            </w:p>
                            <w:p w:rsidR="000004E8" w:rsidRDefault="000004E8" w:rsidP="000004E8">
                              <w:pPr>
                                <w:rPr>
                                  <w:b/>
                                  <w:bCs/>
                                  <w:color w:val="1F497D"/>
                                  <w:sz w:val="72"/>
                                  <w:szCs w:val="72"/>
                                </w:rPr>
                              </w:pPr>
                            </w:p>
                            <w:p w:rsidR="000004E8" w:rsidRDefault="000004E8" w:rsidP="000004E8">
                              <w:pPr>
                                <w:rPr>
                                  <w:b/>
                                  <w:bCs/>
                                  <w:color w:val="1F497D"/>
                                  <w:sz w:val="72"/>
                                  <w:szCs w:val="72"/>
                                </w:rPr>
                              </w:pPr>
                            </w:p>
                            <w:p w:rsidR="000004E8" w:rsidRPr="00B11C2D" w:rsidRDefault="000004E8" w:rsidP="000004E8">
                              <w:pPr>
                                <w:rPr>
                                  <w:b/>
                                  <w:bCs/>
                                  <w:color w:val="1F497D"/>
                                  <w:sz w:val="72"/>
                                  <w:szCs w:val="72"/>
                                </w:rPr>
                              </w:pPr>
                              <w:r w:rsidRPr="00B11C2D">
                                <w:rPr>
                                  <w:b/>
                                  <w:bCs/>
                                  <w:color w:val="1F497D"/>
                                  <w:sz w:val="72"/>
                                  <w:szCs w:val="72"/>
                                </w:rPr>
                                <w:t>ÇAY SEKTÖRÜ RAPORU</w:t>
                              </w:r>
                            </w:p>
                            <w:p w:rsidR="000004E8" w:rsidRPr="00B11C2D" w:rsidRDefault="000004E8" w:rsidP="000004E8">
                              <w:pPr>
                                <w:rPr>
                                  <w:b/>
                                  <w:bCs/>
                                  <w:color w:val="4F81BD"/>
                                  <w:sz w:val="40"/>
                                  <w:szCs w:val="40"/>
                                </w:rPr>
                              </w:pPr>
                            </w:p>
                            <w:p w:rsidR="000004E8" w:rsidRPr="00B11C2D" w:rsidRDefault="000004E8" w:rsidP="000004E8">
                              <w:pPr>
                                <w:rPr>
                                  <w:b/>
                                  <w:bCs/>
                                  <w:color w:val="808080"/>
                                  <w:sz w:val="32"/>
                                  <w:szCs w:val="32"/>
                                </w:rPr>
                              </w:pPr>
                            </w:p>
                            <w:p w:rsidR="000004E8" w:rsidRPr="00B11C2D" w:rsidRDefault="000004E8" w:rsidP="000004E8">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DD02DAE" id="Group 2" o:spid="_x0000_s1026" style="position:absolute;margin-left:24pt;margin-top:-43.5pt;width:642.5pt;height:743.2pt;z-index:251659264;mso-position-horizontal-relative:page;mso-position-vertical-relative:margin;mso-height-relative:margin" coordorigin=",1440" coordsize="12256,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" o:allowincell="f">
                <v:group id="Group 3" o:spid="_x0000_s1027" style="position:absolute;top:9661;width:12256;height:4739" coordorigin="-6,3399" coordsize="1221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5084;top:4086;width:7124;height:2913;visibility:visible;mso-wrap-style:square;v-text-anchor:top" coordsize="4120,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" adj="-11796480,,5400" path="m1,251l,2662r4120,251l4120,,1,251xe" fillcolor="#d8d8d8" stroked="f">
                    <v:stroke joinstyle="round"/>
                    <v:formulas/>
                    <v:path arrowok="t" o:connecttype="custom" o:connectlocs="2,251;0,2662;7124,2913;7124,0;2,251" o:connectangles="0,0,0,0,0" textboxrect="0,0,4120,2913"/>
                    <v:textbox>
                      <w:txbxContent>
                        <w:p w:rsidR="000004E8" w:rsidRDefault="000004E8" w:rsidP="000004E8">
                          <w:pPr>
                            <w:jc w:val="center"/>
                          </w:pPr>
                          <w:r>
                            <w:rPr>
                              <w:sz w:val="96"/>
                              <w:szCs w:val="96"/>
                            </w:rPr>
                            <w:t xml:space="preserve">     2019</w:t>
                          </w:r>
                        </w:p>
                      </w:txbxContent>
                    </v:textbox>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" adj="-11796480,,5400" path="m,l17,3835,6011,2629r,-1390l,xe" fillcolor="#a7bfde" stroked="f">
                    <v:fill opacity="46003f"/>
                    <v:stroke joinstyle="round"/>
                    <v:formulas/>
                    <v:path arrowok="t" o:connecttype="custom" o:connectlocs="0,0;17,3835;6011,2629;6011,1239;0,0" o:connectangles="0,0,0,0,0" textboxrect="0,0,6011,3835"/>
                    <v:textbox>
                      <w:txbxContent>
                        <w:p w:rsidR="000004E8" w:rsidRDefault="000004E8" w:rsidP="000004E8">
                          <w:pPr>
                            <w:jc w:val="right"/>
                            <w:rPr>
                              <w:sz w:val="96"/>
                              <w:szCs w:val="96"/>
                              <w:u w:val="single"/>
                            </w:rPr>
                          </w:pPr>
                        </w:p>
                        <w:p w:rsidR="000004E8" w:rsidRDefault="000004E8" w:rsidP="000004E8">
                          <w:pPr>
                            <w:jc w:val="right"/>
                            <w:rPr>
                              <w:sz w:val="96"/>
                              <w:szCs w:val="96"/>
                              <w:u w:val="single"/>
                            </w:rPr>
                          </w:pPr>
                        </w:p>
                        <w:p w:rsidR="000004E8" w:rsidRPr="00CD732B" w:rsidRDefault="000004E8" w:rsidP="000004E8">
                          <w:pPr>
                            <w:jc w:val="right"/>
                            <w:rPr>
                              <w:sz w:val="96"/>
                              <w:szCs w:val="96"/>
                            </w:rPr>
                          </w:pPr>
                          <w:r w:rsidRPr="00CD732B">
                            <w:rPr>
                              <w:sz w:val="96"/>
                              <w:szCs w:val="96"/>
                            </w:rPr>
                            <w:tab/>
                          </w:r>
                          <w:r w:rsidRPr="00CD732B">
                            <w:rPr>
                              <w:sz w:val="96"/>
                              <w:szCs w:val="96"/>
                            </w:rPr>
                            <w:tab/>
                            <w:t xml:space="preserve">  </w:t>
                          </w:r>
                        </w:p>
                        <w:p w:rsidR="000004E8" w:rsidRDefault="000004E8" w:rsidP="000004E8">
                          <w:pPr>
                            <w:jc w:val="center"/>
                          </w:pPr>
                        </w:p>
                      </w:txbxContent>
                    </v:textbox>
                  </v:shape>
                </v:group>
                <v:rect id="Rectangle 14" o:spid="_x0000_s1037" style="position:absolute;left:1800;top:1440;width:863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0004E8" w:rsidRPr="00D02618" w:rsidRDefault="000004E8" w:rsidP="000004E8">
                        <w:pPr>
                          <w:jc w:val="center"/>
                          <w:rPr>
                            <w:b/>
                            <w:bCs/>
                            <w:color w:val="808080"/>
                            <w:sz w:val="16"/>
                            <w:szCs w:val="16"/>
                          </w:rPr>
                        </w:pPr>
                      </w:p>
                      <w:p w:rsidR="000004E8" w:rsidRPr="00B11C2D" w:rsidRDefault="000004E8" w:rsidP="000004E8">
                        <w:pPr>
                          <w:rPr>
                            <w:b/>
                            <w:bCs/>
                            <w:color w:val="808080"/>
                            <w:sz w:val="32"/>
                            <w:szCs w:val="32"/>
                          </w:rPr>
                        </w:pPr>
                      </w:p>
                    </w:txbxContent>
                  </v:textbox>
                </v:rect>
                <v:rect id="Rectangle 15" o:spid="_x0000_s1038" style="position:absolute;left:8656;top:11160;width:2836;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rsidR="000004E8" w:rsidRDefault="000004E8" w:rsidP="000004E8">
                        <w:pPr>
                          <w:jc w:val="right"/>
                          <w:rPr>
                            <w:sz w:val="96"/>
                            <w:szCs w:val="96"/>
                          </w:rPr>
                        </w:pPr>
                      </w:p>
                    </w:txbxContent>
                  </v:textbox>
                </v:rect>
                <v:rect id="Rectangle 16" o:spid="_x0000_s1039" style="position:absolute;left:755;top:1486;width:8638;height:8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" filled="f" stroked="f">
                  <v:textbox>
                    <w:txbxContent>
                      <w:p w:rsidR="000004E8" w:rsidRPr="00B11C2D" w:rsidRDefault="000004E8" w:rsidP="000004E8">
                        <w:pPr>
                          <w:jc w:val="center"/>
                          <w:rPr>
                            <w:b/>
                            <w:bCs/>
                            <w:color w:val="808080"/>
                            <w:sz w:val="32"/>
                            <w:szCs w:val="32"/>
                          </w:rPr>
                        </w:pPr>
                        <w:r w:rsidRPr="00B11C2D">
                          <w:rPr>
                            <w:b/>
                            <w:bCs/>
                            <w:color w:val="808080"/>
                            <w:sz w:val="32"/>
                            <w:szCs w:val="32"/>
                          </w:rPr>
                          <w:t>ÇAY İŞLETMELERİ GENEL MÜDÜRLÜĞÜ</w:t>
                        </w:r>
                      </w:p>
                      <w:p w:rsidR="000004E8" w:rsidRDefault="000004E8" w:rsidP="000004E8">
                        <w:pPr>
                          <w:rPr>
                            <w:b/>
                            <w:bCs/>
                            <w:color w:val="1F497D"/>
                            <w:sz w:val="72"/>
                            <w:szCs w:val="72"/>
                          </w:rPr>
                        </w:pPr>
                      </w:p>
                      <w:p w:rsidR="000004E8" w:rsidRDefault="000004E8" w:rsidP="000004E8">
                        <w:pPr>
                          <w:rPr>
                            <w:b/>
                            <w:bCs/>
                            <w:color w:val="1F497D"/>
                            <w:sz w:val="72"/>
                            <w:szCs w:val="72"/>
                          </w:rPr>
                        </w:pPr>
                      </w:p>
                      <w:p w:rsidR="000004E8" w:rsidRDefault="000004E8" w:rsidP="000004E8">
                        <w:pPr>
                          <w:rPr>
                            <w:b/>
                            <w:bCs/>
                            <w:color w:val="1F497D"/>
                            <w:sz w:val="72"/>
                            <w:szCs w:val="72"/>
                          </w:rPr>
                        </w:pPr>
                      </w:p>
                      <w:p w:rsidR="000004E8" w:rsidRPr="00B11C2D" w:rsidRDefault="000004E8" w:rsidP="000004E8">
                        <w:pPr>
                          <w:rPr>
                            <w:b/>
                            <w:bCs/>
                            <w:color w:val="1F497D"/>
                            <w:sz w:val="72"/>
                            <w:szCs w:val="72"/>
                          </w:rPr>
                        </w:pPr>
                        <w:r w:rsidRPr="00B11C2D">
                          <w:rPr>
                            <w:b/>
                            <w:bCs/>
                            <w:color w:val="1F497D"/>
                            <w:sz w:val="72"/>
                            <w:szCs w:val="72"/>
                          </w:rPr>
                          <w:t>ÇAY SEKTÖRÜ RAPORU</w:t>
                        </w:r>
                      </w:p>
                      <w:p w:rsidR="000004E8" w:rsidRPr="00B11C2D" w:rsidRDefault="000004E8" w:rsidP="000004E8">
                        <w:pPr>
                          <w:rPr>
                            <w:b/>
                            <w:bCs/>
                            <w:color w:val="4F81BD"/>
                            <w:sz w:val="40"/>
                            <w:szCs w:val="40"/>
                          </w:rPr>
                        </w:pPr>
                      </w:p>
                      <w:p w:rsidR="000004E8" w:rsidRPr="00B11C2D" w:rsidRDefault="000004E8" w:rsidP="000004E8">
                        <w:pPr>
                          <w:rPr>
                            <w:b/>
                            <w:bCs/>
                            <w:color w:val="808080"/>
                            <w:sz w:val="32"/>
                            <w:szCs w:val="32"/>
                          </w:rPr>
                        </w:pPr>
                      </w:p>
                      <w:p w:rsidR="000004E8" w:rsidRPr="00B11C2D" w:rsidRDefault="000004E8" w:rsidP="000004E8">
                        <w:pPr>
                          <w:rPr>
                            <w:b/>
                            <w:bCs/>
                            <w:color w:val="808080"/>
                            <w:sz w:val="32"/>
                            <w:szCs w:val="32"/>
                          </w:rPr>
                        </w:pPr>
                      </w:p>
                    </w:txbxContent>
                  </v:textbox>
                </v:rect>
                <w10:wrap anchorx="page" anchory="margin"/>
              </v:group>
            </w:pict>
          </mc:Fallback>
        </mc:AlternateContent>
      </w: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0004E8" w:rsidRDefault="000004E8" w:rsidP="000004E8">
      <w:pPr>
        <w:spacing w:before="60" w:afterLines="60" w:after="144"/>
        <w:ind w:left="-102" w:firstLine="811"/>
        <w:jc w:val="both"/>
        <w:rPr>
          <w:b/>
          <w:u w:val="single"/>
        </w:rPr>
      </w:pPr>
    </w:p>
    <w:p w:rsidR="00607205" w:rsidRDefault="00607205"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Default="000004E8" w:rsidP="00607205">
      <w:pPr>
        <w:spacing w:before="60" w:afterLines="60" w:after="144"/>
        <w:ind w:left="-102" w:firstLine="811"/>
        <w:jc w:val="both"/>
        <w:rPr>
          <w:b/>
          <w:u w:val="single"/>
        </w:rPr>
      </w:pPr>
    </w:p>
    <w:p w:rsidR="000004E8" w:rsidRPr="00951B81" w:rsidRDefault="000004E8" w:rsidP="00607205">
      <w:pPr>
        <w:spacing w:before="60" w:afterLines="60" w:after="144"/>
        <w:ind w:left="-102" w:firstLine="811"/>
        <w:jc w:val="both"/>
        <w:rPr>
          <w:b/>
          <w:u w:val="single"/>
        </w:rPr>
      </w:pPr>
    </w:p>
    <w:p w:rsidR="007F0123" w:rsidRPr="00951B81" w:rsidRDefault="007F0123" w:rsidP="00607205">
      <w:pPr>
        <w:spacing w:before="60" w:afterLines="60" w:after="144"/>
        <w:ind w:left="-102" w:firstLine="811"/>
        <w:jc w:val="both"/>
        <w:rPr>
          <w:b/>
          <w:u w:val="single"/>
        </w:rPr>
      </w:pPr>
      <w:r w:rsidRPr="00951B81">
        <w:rPr>
          <w:b/>
          <w:u w:val="single"/>
        </w:rPr>
        <w:lastRenderedPageBreak/>
        <w:t>GİRİŞ</w:t>
      </w:r>
    </w:p>
    <w:p w:rsidR="00FA11B4" w:rsidRPr="00951B81" w:rsidRDefault="00FA11B4" w:rsidP="00607205">
      <w:pPr>
        <w:spacing w:before="60" w:afterLines="60" w:after="144"/>
        <w:ind w:left="-102" w:firstLine="811"/>
        <w:jc w:val="both"/>
        <w:rPr>
          <w:rStyle w:val="jozet"/>
          <w:lang w:val="en"/>
        </w:rPr>
      </w:pPr>
      <w:r w:rsidRPr="00951B81">
        <w:rPr>
          <w:iCs/>
        </w:rPr>
        <w:t>Dünyada sudan sonra t</w:t>
      </w:r>
      <w:r w:rsidRPr="00951B81">
        <w:t xml:space="preserve">üketilen ikinci içecek olan </w:t>
      </w:r>
      <w:r w:rsidRPr="00951B81">
        <w:rPr>
          <w:rStyle w:val="jozet"/>
          <w:lang w:val="en"/>
        </w:rPr>
        <w:t>Çay (Camellia sinensis), çaygiller (Theaceae) familyasından nemli iklimlerde yetişen, yaprak ve tomurcukları içecek ma</w:t>
      </w:r>
      <w:r w:rsidR="00120160" w:rsidRPr="00951B81">
        <w:rPr>
          <w:rStyle w:val="jozet"/>
          <w:lang w:val="en"/>
        </w:rPr>
        <w:t>ddesi üretmekte kullanılan e</w:t>
      </w:r>
      <w:r w:rsidRPr="00951B81">
        <w:rPr>
          <w:rStyle w:val="jozet"/>
          <w:lang w:val="en"/>
        </w:rPr>
        <w:t xml:space="preserve">ndüsriyel tarım bitkisidir. </w:t>
      </w:r>
      <w:r w:rsidRPr="00951B81">
        <w:t>Çay (Camellia sinensis)  Theacea familyasından Camellia cinsine ait yaprak dökmeyen ağaçsı bir bitkidir.</w:t>
      </w:r>
      <w:r w:rsidR="00DE2EDF" w:rsidRPr="00951B81">
        <w:t xml:space="preserve"> </w:t>
      </w:r>
      <w:r w:rsidRPr="00951B81">
        <w:t>Üç farklı şekilde elde edilen çay; yeşil çay, siyah çay ve oolong çay olarak bilinmektedir. Bunların yanı sıra</w:t>
      </w:r>
      <w:r w:rsidRPr="00951B81">
        <w:rPr>
          <w:iCs/>
        </w:rPr>
        <w:t xml:space="preserve">, Camellia SINENSIS </w:t>
      </w:r>
      <w:r w:rsidRPr="00951B81">
        <w:t xml:space="preserve">bitkisinin bazı varyetelerinin tomurcuk ve genç yapraklarından yapılan özel bir çay grubu olan beyaz çay da vardır. </w:t>
      </w:r>
    </w:p>
    <w:p w:rsidR="00FA11B4" w:rsidRPr="00951B81" w:rsidRDefault="00FA11B4" w:rsidP="00607205">
      <w:pPr>
        <w:spacing w:before="60" w:afterLines="60" w:after="144"/>
        <w:ind w:left="-102" w:firstLine="811"/>
        <w:jc w:val="both"/>
        <w:rPr>
          <w:rStyle w:val="jozet"/>
          <w:lang w:val="en"/>
        </w:rPr>
      </w:pPr>
      <w:r w:rsidRPr="00951B81">
        <w:t xml:space="preserve">Anavatanı kimilerine göre Çin, kimilerine göre Hindistan olan çay bitkisinin milattan yaklaşık 2700 yıl önce Çin’de yetiştirildiği öne sürülmektedir. Çay bitkisi önceleri ilaç olarak kullanılması sonra da sanayisinin ilk kez Çin’de geliştirilmesi ve dünyaya yayılması, anavatanının Çin olması görüşünü güçlendirmektedir. </w:t>
      </w:r>
    </w:p>
    <w:p w:rsidR="00C3273B" w:rsidRPr="00951B81" w:rsidRDefault="00E84C7F" w:rsidP="00607205">
      <w:pPr>
        <w:spacing w:before="60" w:afterLines="60" w:after="144"/>
        <w:ind w:left="-102" w:firstLine="811"/>
        <w:jc w:val="both"/>
      </w:pPr>
      <w:r w:rsidRPr="00951B81">
        <w:t>Çay tropikal bölgelerde ve iklim bakımından bol yağışlı ve sıcak alanlarda yetişmektedir. Bitkinin normal gelişebilmesi için toplam yıllık yağışın 2000 mm’den az olmaması ve aylara göre yağış dağılımının düzenli bulunması gerekmektedir. Çay tarımında yetiştiricilik, genel olarak tohum ve çelikle çoğaltılan fidanlarla yapılmaktadır.</w:t>
      </w:r>
    </w:p>
    <w:p w:rsidR="00DA34BB" w:rsidRPr="00951B81" w:rsidRDefault="002871E3" w:rsidP="00607205">
      <w:pPr>
        <w:spacing w:before="60" w:afterLines="60" w:after="144"/>
        <w:ind w:firstLine="700"/>
        <w:jc w:val="both"/>
        <w:rPr>
          <w:b/>
        </w:rPr>
      </w:pPr>
      <w:r>
        <w:rPr>
          <w:b/>
        </w:rPr>
        <w:t>1</w:t>
      </w:r>
      <w:r w:rsidR="006F1E87" w:rsidRPr="00951B81">
        <w:rPr>
          <w:b/>
        </w:rPr>
        <w:t>-</w:t>
      </w:r>
      <w:r w:rsidR="00420EDF" w:rsidRPr="00951B81">
        <w:rPr>
          <w:b/>
        </w:rPr>
        <w:t>DÜNYA</w:t>
      </w:r>
      <w:r w:rsidR="009D0088" w:rsidRPr="00951B81">
        <w:rPr>
          <w:b/>
        </w:rPr>
        <w:t xml:space="preserve">DA ÇAYIN </w:t>
      </w:r>
      <w:r w:rsidR="00420EDF" w:rsidRPr="00951B81">
        <w:rPr>
          <w:b/>
        </w:rPr>
        <w:t>YERİ</w:t>
      </w:r>
    </w:p>
    <w:p w:rsidR="007F0123" w:rsidRPr="00951B81" w:rsidRDefault="007F0123" w:rsidP="00607205">
      <w:pPr>
        <w:spacing w:before="60" w:afterLines="60" w:after="144"/>
        <w:ind w:firstLine="700"/>
        <w:jc w:val="both"/>
      </w:pPr>
      <w:r w:rsidRPr="00951B81">
        <w:t xml:space="preserve">FAO istatistiklerine göre Dünya’da çay tarım alanları </w:t>
      </w:r>
      <w:r w:rsidR="00C02810" w:rsidRPr="00951B81">
        <w:t>201</w:t>
      </w:r>
      <w:r w:rsidR="00FE2656" w:rsidRPr="00951B81">
        <w:t>8 yılında 4.193</w:t>
      </w:r>
      <w:r w:rsidR="00C469BF" w:rsidRPr="00951B81">
        <w:t xml:space="preserve"> </w:t>
      </w:r>
      <w:r w:rsidR="00F10A9A" w:rsidRPr="00951B81">
        <w:t xml:space="preserve">bin </w:t>
      </w:r>
      <w:r w:rsidR="00C469BF" w:rsidRPr="00951B81">
        <w:t xml:space="preserve">hektara </w:t>
      </w:r>
      <w:r w:rsidRPr="00951B81">
        <w:t xml:space="preserve">ulaşmıştır. Aynı istatistiki rakamlar doğrultusunda Dünya'da </w:t>
      </w:r>
      <w:r w:rsidR="00C02810" w:rsidRPr="00951B81">
        <w:t xml:space="preserve">kuru </w:t>
      </w:r>
      <w:r w:rsidRPr="00951B81">
        <w:t xml:space="preserve">çay üretimi ise </w:t>
      </w:r>
      <w:r w:rsidR="00C02810" w:rsidRPr="00951B81">
        <w:t>201</w:t>
      </w:r>
      <w:r w:rsidR="007450BE" w:rsidRPr="00951B81">
        <w:t>8</w:t>
      </w:r>
      <w:r w:rsidR="00C469BF" w:rsidRPr="00951B81">
        <w:t xml:space="preserve"> yılında da </w:t>
      </w:r>
      <w:r w:rsidR="00C02810" w:rsidRPr="00951B81">
        <w:t>6.</w:t>
      </w:r>
      <w:r w:rsidR="007450BE" w:rsidRPr="00951B81">
        <w:t>338</w:t>
      </w:r>
      <w:r w:rsidR="00F10A9A" w:rsidRPr="00951B81">
        <w:t xml:space="preserve"> bin </w:t>
      </w:r>
      <w:r w:rsidR="00C02810" w:rsidRPr="00951B81">
        <w:t>ton</w:t>
      </w:r>
      <w:r w:rsidR="00C469BF" w:rsidRPr="00951B81">
        <w:t xml:space="preserve"> olmuştur.</w:t>
      </w:r>
    </w:p>
    <w:p w:rsidR="00B053E6" w:rsidRPr="00951B81" w:rsidRDefault="002871E3" w:rsidP="00607205">
      <w:pPr>
        <w:spacing w:before="60" w:afterLines="60" w:after="144"/>
        <w:ind w:firstLine="720"/>
        <w:jc w:val="both"/>
        <w:rPr>
          <w:b/>
        </w:rPr>
      </w:pPr>
      <w:r>
        <w:t>D</w:t>
      </w:r>
      <w:r w:rsidR="00CC5ABA" w:rsidRPr="00951B81">
        <w:t>ünyada</w:t>
      </w:r>
      <w:r w:rsidR="007A20F0" w:rsidRPr="00951B81">
        <w:t>,</w:t>
      </w:r>
      <w:r w:rsidR="007450BE" w:rsidRPr="00951B81">
        <w:t xml:space="preserve"> </w:t>
      </w:r>
      <w:r w:rsidR="007F0123" w:rsidRPr="00951B81">
        <w:t>çay tarım alanlarının genişliği bakımından</w:t>
      </w:r>
      <w:r w:rsidR="006D6E7F" w:rsidRPr="00951B81">
        <w:t xml:space="preserve"> 7</w:t>
      </w:r>
      <w:r>
        <w:t xml:space="preserve">. sırada bulunan Türkiye, </w:t>
      </w:r>
      <w:r w:rsidR="007F0123" w:rsidRPr="00951B81">
        <w:t xml:space="preserve"> </w:t>
      </w:r>
      <w:r w:rsidR="00CC5ABA" w:rsidRPr="00951B81">
        <w:t>kuru çay üretiminde</w:t>
      </w:r>
      <w:r w:rsidR="007F0123" w:rsidRPr="00951B81">
        <w:t xml:space="preserve"> </w:t>
      </w:r>
      <w:r w:rsidR="007450BE" w:rsidRPr="00951B81">
        <w:t>5</w:t>
      </w:r>
      <w:r>
        <w:t>.</w:t>
      </w:r>
      <w:r w:rsidR="007A20F0" w:rsidRPr="00951B81">
        <w:t xml:space="preserve"> </w:t>
      </w:r>
      <w:r w:rsidR="007F0123" w:rsidRPr="00951B81">
        <w:t>sırada yer almaktadır.</w:t>
      </w:r>
    </w:p>
    <w:p w:rsidR="001447D8" w:rsidRPr="00951B81" w:rsidRDefault="001447D8" w:rsidP="00607205">
      <w:pPr>
        <w:spacing w:before="60" w:afterLines="60" w:after="144"/>
        <w:ind w:firstLine="708"/>
        <w:jc w:val="center"/>
        <w:rPr>
          <w:b/>
        </w:rPr>
      </w:pPr>
    </w:p>
    <w:p w:rsidR="007F0123" w:rsidRPr="00951B81" w:rsidRDefault="006D6E7F" w:rsidP="00607205">
      <w:pPr>
        <w:spacing w:before="60" w:afterLines="60" w:after="144"/>
        <w:ind w:firstLine="708"/>
        <w:jc w:val="center"/>
        <w:rPr>
          <w:b/>
        </w:rPr>
      </w:pPr>
      <w:r w:rsidRPr="00951B81">
        <w:rPr>
          <w:b/>
        </w:rPr>
        <w:t>DÜNY</w:t>
      </w:r>
      <w:r w:rsidR="00FE2656" w:rsidRPr="00951B81">
        <w:rPr>
          <w:b/>
        </w:rPr>
        <w:t>A ÇAY TARIM ALANLARI (</w:t>
      </w:r>
      <w:r w:rsidR="00711C1B" w:rsidRPr="00951B81">
        <w:rPr>
          <w:b/>
        </w:rPr>
        <w:t xml:space="preserve">FAO </w:t>
      </w:r>
      <w:r w:rsidR="00FE2656" w:rsidRPr="00951B81">
        <w:rPr>
          <w:b/>
        </w:rPr>
        <w:t>2018</w:t>
      </w:r>
      <w:r w:rsidR="007F0123" w:rsidRPr="00951B81">
        <w:rPr>
          <w:b/>
        </w:rPr>
        <w:t>)</w:t>
      </w:r>
    </w:p>
    <w:tbl>
      <w:tblPr>
        <w:tblStyle w:val="KlavuzTablo5Koyu-Vurgu51"/>
        <w:tblpPr w:leftFromText="141" w:rightFromText="141"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3208"/>
        <w:gridCol w:w="3843"/>
      </w:tblGrid>
      <w:tr w:rsidR="00EB35F1" w:rsidRPr="00951B81" w:rsidTr="009A2C77">
        <w:trPr>
          <w:cnfStyle w:val="000000100000" w:firstRow="0" w:lastRow="0" w:firstColumn="0" w:lastColumn="0" w:oddVBand="0" w:evenVBand="0" w:oddHBand="1" w:evenHBand="0" w:firstRowFirstColumn="0" w:firstRowLastColumn="0" w:lastRowFirstColumn="0" w:lastRowLastColumn="0"/>
          <w:trHeight w:val="866"/>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center"/>
              <w:rPr>
                <w:b/>
              </w:rPr>
            </w:pPr>
            <w:r w:rsidRPr="00951B81">
              <w:rPr>
                <w:b/>
              </w:rPr>
              <w:t>ÜLKELER</w:t>
            </w:r>
          </w:p>
        </w:tc>
        <w:tc>
          <w:tcPr>
            <w:tcW w:w="3843" w:type="dxa"/>
            <w:shd w:val="clear" w:color="auto" w:fill="9CC2E5" w:themeFill="accent1" w:themeFillTint="99"/>
          </w:tcPr>
          <w:p w:rsidR="00573461" w:rsidRPr="00951B81" w:rsidRDefault="00573461"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ÇAYLIK ALAN (Bin Hektar)</w:t>
            </w:r>
          </w:p>
        </w:tc>
      </w:tr>
      <w:tr w:rsidR="00EB35F1" w:rsidRPr="00951B81" w:rsidTr="009A2C77">
        <w:trPr>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both"/>
            </w:pPr>
            <w:r w:rsidRPr="00951B81">
              <w:t>ÇİN</w:t>
            </w:r>
          </w:p>
        </w:tc>
        <w:tc>
          <w:tcPr>
            <w:tcW w:w="3843" w:type="dxa"/>
            <w:shd w:val="clear" w:color="auto" w:fill="9CC2E5" w:themeFill="accent1" w:themeFillTint="99"/>
          </w:tcPr>
          <w:p w:rsidR="00573461" w:rsidRPr="00951B81" w:rsidRDefault="00EB35F1"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2.348</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both"/>
            </w:pPr>
            <w:r w:rsidRPr="00951B81">
              <w:t>HİNDİSTAN</w:t>
            </w:r>
          </w:p>
        </w:tc>
        <w:tc>
          <w:tcPr>
            <w:tcW w:w="384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628</w:t>
            </w:r>
          </w:p>
        </w:tc>
      </w:tr>
      <w:tr w:rsidR="00EB35F1" w:rsidRPr="00951B81" w:rsidTr="009A2C77">
        <w:trPr>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both"/>
            </w:pPr>
            <w:r w:rsidRPr="00951B81">
              <w:t>SRİLANKA</w:t>
            </w:r>
          </w:p>
        </w:tc>
        <w:tc>
          <w:tcPr>
            <w:tcW w:w="3843" w:type="dxa"/>
            <w:shd w:val="clear" w:color="auto" w:fill="9CC2E5" w:themeFill="accent1" w:themeFillTint="99"/>
          </w:tcPr>
          <w:p w:rsidR="00573461"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203</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both"/>
            </w:pPr>
            <w:r w:rsidRPr="00951B81">
              <w:t>KENYA</w:t>
            </w:r>
          </w:p>
        </w:tc>
        <w:tc>
          <w:tcPr>
            <w:tcW w:w="384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236</w:t>
            </w:r>
          </w:p>
        </w:tc>
      </w:tr>
      <w:tr w:rsidR="00EB35F1" w:rsidRPr="00951B81" w:rsidTr="009A2C77">
        <w:trPr>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both"/>
            </w:pPr>
            <w:r w:rsidRPr="00951B81">
              <w:t>ENDONEZYA</w:t>
            </w:r>
          </w:p>
        </w:tc>
        <w:tc>
          <w:tcPr>
            <w:tcW w:w="3843" w:type="dxa"/>
            <w:shd w:val="clear" w:color="auto" w:fill="9CC2E5" w:themeFill="accent1" w:themeFillTint="99"/>
          </w:tcPr>
          <w:p w:rsidR="00573461" w:rsidRPr="00951B81" w:rsidRDefault="00FD54AF" w:rsidP="00607205">
            <w:pPr>
              <w:spacing w:before="60" w:afterLines="60" w:after="144"/>
              <w:cnfStyle w:val="000000000000" w:firstRow="0" w:lastRow="0" w:firstColumn="0" w:lastColumn="0" w:oddVBand="0" w:evenVBand="0" w:oddHBand="0" w:evenHBand="0" w:firstRowFirstColumn="0" w:firstRowLastColumn="0" w:lastRowFirstColumn="0" w:lastRowLastColumn="0"/>
            </w:pPr>
            <w:r w:rsidRPr="00951B81">
              <w:t xml:space="preserve">                           </w:t>
            </w:r>
            <w:r w:rsidR="00FE2656" w:rsidRPr="00951B81">
              <w:t>113</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both"/>
            </w:pPr>
            <w:r w:rsidRPr="00951B81">
              <w:t>VİET NAM</w:t>
            </w:r>
          </w:p>
        </w:tc>
        <w:tc>
          <w:tcPr>
            <w:tcW w:w="384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116</w:t>
            </w:r>
          </w:p>
        </w:tc>
      </w:tr>
      <w:tr w:rsidR="00EB35F1" w:rsidRPr="00951B81" w:rsidTr="009A2C77">
        <w:trPr>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573461" w:rsidP="00607205">
            <w:pPr>
              <w:spacing w:before="60" w:afterLines="60" w:after="144"/>
              <w:jc w:val="both"/>
              <w:rPr>
                <w:b/>
              </w:rPr>
            </w:pPr>
            <w:r w:rsidRPr="00951B81">
              <w:rPr>
                <w:b/>
              </w:rPr>
              <w:t>TÜRKİYE</w:t>
            </w:r>
          </w:p>
        </w:tc>
        <w:tc>
          <w:tcPr>
            <w:tcW w:w="3843" w:type="dxa"/>
            <w:shd w:val="clear" w:color="auto" w:fill="9CC2E5" w:themeFill="accent1" w:themeFillTint="99"/>
          </w:tcPr>
          <w:p w:rsidR="00573461"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84</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573461" w:rsidRPr="00951B81" w:rsidRDefault="00FD54AF" w:rsidP="00607205">
            <w:pPr>
              <w:spacing w:before="60" w:afterLines="60" w:after="144"/>
              <w:jc w:val="both"/>
            </w:pPr>
            <w:r w:rsidRPr="00951B81">
              <w:t>ARJANTİN</w:t>
            </w:r>
          </w:p>
        </w:tc>
        <w:tc>
          <w:tcPr>
            <w:tcW w:w="384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40</w:t>
            </w:r>
          </w:p>
        </w:tc>
      </w:tr>
      <w:tr w:rsidR="00EB35F1" w:rsidRPr="00951B81" w:rsidTr="009A2C77">
        <w:trPr>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FD54AF" w:rsidRPr="00951B81" w:rsidRDefault="00FD54AF" w:rsidP="00607205">
            <w:pPr>
              <w:spacing w:before="60" w:afterLines="60" w:after="144"/>
              <w:jc w:val="both"/>
            </w:pPr>
            <w:r w:rsidRPr="00951B81">
              <w:t>İRAN</w:t>
            </w:r>
          </w:p>
        </w:tc>
        <w:tc>
          <w:tcPr>
            <w:tcW w:w="3843" w:type="dxa"/>
            <w:shd w:val="clear" w:color="auto" w:fill="9CC2E5" w:themeFill="accent1" w:themeFillTint="99"/>
          </w:tcPr>
          <w:p w:rsidR="00FD54AF"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18</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FD54AF" w:rsidRPr="00951B81" w:rsidRDefault="00FD54AF" w:rsidP="00607205">
            <w:pPr>
              <w:spacing w:before="60" w:afterLines="60" w:after="144"/>
              <w:jc w:val="both"/>
            </w:pPr>
            <w:r w:rsidRPr="00951B81">
              <w:t>JAPONYA</w:t>
            </w:r>
          </w:p>
        </w:tc>
        <w:tc>
          <w:tcPr>
            <w:tcW w:w="3843" w:type="dxa"/>
            <w:shd w:val="clear" w:color="auto" w:fill="9CC2E5" w:themeFill="accent1" w:themeFillTint="99"/>
          </w:tcPr>
          <w:p w:rsidR="00FD54AF" w:rsidRPr="00951B81" w:rsidRDefault="00FD54AF"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43</w:t>
            </w:r>
          </w:p>
        </w:tc>
      </w:tr>
      <w:tr w:rsidR="007450BE" w:rsidRPr="00951B81" w:rsidTr="009A2C77">
        <w:trPr>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7450BE" w:rsidRPr="00951B81" w:rsidRDefault="007450BE" w:rsidP="00607205">
            <w:pPr>
              <w:spacing w:before="60" w:afterLines="60" w:after="144"/>
              <w:jc w:val="both"/>
            </w:pPr>
            <w:r w:rsidRPr="00951B81">
              <w:t>Diğer ülkeler toplamı</w:t>
            </w:r>
          </w:p>
        </w:tc>
        <w:tc>
          <w:tcPr>
            <w:tcW w:w="3843" w:type="dxa"/>
            <w:shd w:val="clear" w:color="auto" w:fill="9CC2E5" w:themeFill="accent1" w:themeFillTint="99"/>
          </w:tcPr>
          <w:p w:rsidR="007450BE" w:rsidRPr="00951B81" w:rsidRDefault="007450BE"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364</w:t>
            </w:r>
          </w:p>
        </w:tc>
      </w:tr>
      <w:tr w:rsidR="007450BE" w:rsidRPr="00951B81" w:rsidTr="009A2C77">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3208" w:type="dxa"/>
            <w:shd w:val="clear" w:color="auto" w:fill="9CC2E5" w:themeFill="accent1" w:themeFillTint="99"/>
          </w:tcPr>
          <w:p w:rsidR="007450BE" w:rsidRPr="00951B81" w:rsidRDefault="007450BE" w:rsidP="00607205">
            <w:pPr>
              <w:spacing w:before="60" w:afterLines="60" w:after="144"/>
              <w:jc w:val="both"/>
              <w:rPr>
                <w:b/>
              </w:rPr>
            </w:pPr>
            <w:r w:rsidRPr="00951B81">
              <w:rPr>
                <w:b/>
              </w:rPr>
              <w:t>Genel Toplam</w:t>
            </w:r>
          </w:p>
        </w:tc>
        <w:tc>
          <w:tcPr>
            <w:tcW w:w="3843" w:type="dxa"/>
            <w:shd w:val="clear" w:color="auto" w:fill="9CC2E5" w:themeFill="accent1" w:themeFillTint="99"/>
          </w:tcPr>
          <w:p w:rsidR="007450BE" w:rsidRPr="00951B81" w:rsidRDefault="007450BE"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4.193</w:t>
            </w:r>
          </w:p>
        </w:tc>
      </w:tr>
    </w:tbl>
    <w:p w:rsidR="00870EB3" w:rsidRPr="00951B81" w:rsidRDefault="00870EB3" w:rsidP="00607205">
      <w:pPr>
        <w:spacing w:before="60" w:afterLines="60" w:after="144"/>
        <w:ind w:firstLine="708"/>
        <w:jc w:val="cente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FB3BF8" w:rsidRDefault="00FB3BF8" w:rsidP="00607205">
      <w:pPr>
        <w:spacing w:before="60" w:afterLines="60" w:after="144"/>
        <w:ind w:firstLine="708"/>
        <w:jc w:val="center"/>
        <w:rPr>
          <w:b/>
        </w:rPr>
      </w:pPr>
    </w:p>
    <w:p w:rsidR="00FB3BF8" w:rsidRDefault="00FB3BF8" w:rsidP="00607205">
      <w:pPr>
        <w:spacing w:before="60" w:afterLines="60" w:after="144"/>
        <w:ind w:firstLine="708"/>
        <w:jc w:val="center"/>
        <w:rPr>
          <w:b/>
        </w:rPr>
      </w:pPr>
    </w:p>
    <w:p w:rsidR="000409AC" w:rsidRPr="00951B81" w:rsidRDefault="006D6E7F" w:rsidP="00607205">
      <w:pPr>
        <w:spacing w:before="60" w:afterLines="60" w:after="144"/>
        <w:ind w:firstLine="708"/>
        <w:jc w:val="center"/>
        <w:rPr>
          <w:b/>
        </w:rPr>
      </w:pPr>
      <w:r w:rsidRPr="00951B81">
        <w:rPr>
          <w:b/>
        </w:rPr>
        <w:t xml:space="preserve">DÜNYA KURU </w:t>
      </w:r>
      <w:r w:rsidR="00306D1C" w:rsidRPr="00951B81">
        <w:rPr>
          <w:b/>
        </w:rPr>
        <w:t>ÇAY ÜRETİMİ (</w:t>
      </w:r>
      <w:r w:rsidR="00711C1B" w:rsidRPr="00951B81">
        <w:rPr>
          <w:b/>
        </w:rPr>
        <w:t xml:space="preserve">FAO </w:t>
      </w:r>
      <w:r w:rsidR="00306D1C" w:rsidRPr="00951B81">
        <w:rPr>
          <w:b/>
        </w:rPr>
        <w:t>201</w:t>
      </w:r>
      <w:r w:rsidR="007450BE" w:rsidRPr="00951B81">
        <w:rPr>
          <w:b/>
        </w:rPr>
        <w:t>8</w:t>
      </w:r>
      <w:r w:rsidR="007A20F0" w:rsidRPr="00951B81">
        <w:rPr>
          <w:b/>
        </w:rPr>
        <w:t xml:space="preserve"> </w:t>
      </w:r>
      <w:r w:rsidR="000409AC" w:rsidRPr="00951B81">
        <w:rPr>
          <w:b/>
        </w:rPr>
        <w:t>)</w:t>
      </w:r>
    </w:p>
    <w:tbl>
      <w:tblPr>
        <w:tblStyle w:val="KlavuzTablo5Koyu-Vurgu51"/>
        <w:tblpPr w:leftFromText="141" w:rightFromText="141"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5022"/>
        <w:gridCol w:w="2193"/>
      </w:tblGrid>
      <w:tr w:rsidR="00EB35F1" w:rsidRPr="00951B81" w:rsidTr="00607205">
        <w:trPr>
          <w:cnfStyle w:val="000000100000" w:firstRow="0" w:lastRow="0" w:firstColumn="0" w:lastColumn="0" w:oddVBand="0" w:evenVBand="0" w:oddHBand="1" w:evenHBand="0" w:firstRowFirstColumn="0" w:firstRowLastColumn="0" w:lastRowFirstColumn="0" w:lastRowLastColumn="0"/>
          <w:trHeight w:val="982"/>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9A2C77" w:rsidRPr="00951B81" w:rsidRDefault="009A2C77" w:rsidP="00607205">
            <w:pPr>
              <w:spacing w:before="60" w:afterLines="60" w:after="144"/>
              <w:jc w:val="center"/>
              <w:rPr>
                <w:b/>
              </w:rPr>
            </w:pPr>
          </w:p>
          <w:p w:rsidR="00573461" w:rsidRPr="00951B81" w:rsidRDefault="00573461" w:rsidP="00607205">
            <w:pPr>
              <w:spacing w:before="60" w:afterLines="60" w:after="144"/>
              <w:jc w:val="center"/>
              <w:rPr>
                <w:b/>
              </w:rPr>
            </w:pPr>
            <w:r w:rsidRPr="00951B81">
              <w:rPr>
                <w:b/>
              </w:rPr>
              <w:t>ÜLKELER</w:t>
            </w:r>
          </w:p>
        </w:tc>
        <w:tc>
          <w:tcPr>
            <w:tcW w:w="2193" w:type="dxa"/>
            <w:shd w:val="clear" w:color="auto" w:fill="9CC2E5" w:themeFill="accent1" w:themeFillTint="99"/>
          </w:tcPr>
          <w:p w:rsidR="00573461" w:rsidRPr="00951B81" w:rsidRDefault="009A2C77" w:rsidP="00607205">
            <w:pPr>
              <w:spacing w:before="60" w:afterLines="60" w:after="144"/>
              <w:cnfStyle w:val="000000100000" w:firstRow="0" w:lastRow="0" w:firstColumn="0" w:lastColumn="0" w:oddVBand="0" w:evenVBand="0" w:oddHBand="1" w:evenHBand="0" w:firstRowFirstColumn="0" w:firstRowLastColumn="0" w:lastRowFirstColumn="0" w:lastRowLastColumn="0"/>
              <w:rPr>
                <w:b/>
              </w:rPr>
            </w:pPr>
            <w:r w:rsidRPr="00951B81">
              <w:rPr>
                <w:b/>
              </w:rPr>
              <w:t xml:space="preserve">  </w:t>
            </w:r>
            <w:r w:rsidR="00573461" w:rsidRPr="00951B81">
              <w:rPr>
                <w:b/>
              </w:rPr>
              <w:t>MİKTAR (Bin Ton)</w:t>
            </w:r>
          </w:p>
        </w:tc>
      </w:tr>
      <w:tr w:rsidR="00EB35F1" w:rsidRPr="00951B81" w:rsidTr="009A2C77">
        <w:trPr>
          <w:trHeight w:val="385"/>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573461" w:rsidP="00607205">
            <w:pPr>
              <w:spacing w:before="60" w:afterLines="60" w:after="144"/>
              <w:jc w:val="both"/>
            </w:pPr>
            <w:r w:rsidRPr="00951B81">
              <w:t>ÇİN</w:t>
            </w:r>
          </w:p>
        </w:tc>
        <w:tc>
          <w:tcPr>
            <w:tcW w:w="2193" w:type="dxa"/>
            <w:shd w:val="clear" w:color="auto" w:fill="9CC2E5" w:themeFill="accent1" w:themeFillTint="99"/>
          </w:tcPr>
          <w:p w:rsidR="00573461" w:rsidRPr="00951B81" w:rsidRDefault="00EF1D9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w:t>
            </w:r>
            <w:r w:rsidR="00FE2656" w:rsidRPr="00951B81">
              <w:t>625</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573461" w:rsidP="00607205">
            <w:pPr>
              <w:spacing w:before="60" w:afterLines="60" w:after="144"/>
              <w:jc w:val="both"/>
            </w:pPr>
            <w:r w:rsidRPr="00951B81">
              <w:t>HİNDİSTAN</w:t>
            </w:r>
          </w:p>
        </w:tc>
        <w:tc>
          <w:tcPr>
            <w:tcW w:w="219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1.345</w:t>
            </w:r>
          </w:p>
        </w:tc>
      </w:tr>
      <w:tr w:rsidR="00EB35F1" w:rsidRPr="00951B81" w:rsidTr="009A2C77">
        <w:trPr>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573461" w:rsidP="00607205">
            <w:pPr>
              <w:spacing w:before="60" w:afterLines="60" w:after="144"/>
              <w:jc w:val="both"/>
            </w:pPr>
            <w:r w:rsidRPr="00951B81">
              <w:t>KENYA</w:t>
            </w:r>
          </w:p>
        </w:tc>
        <w:tc>
          <w:tcPr>
            <w:tcW w:w="2193" w:type="dxa"/>
            <w:shd w:val="clear" w:color="auto" w:fill="9CC2E5" w:themeFill="accent1" w:themeFillTint="99"/>
          </w:tcPr>
          <w:p w:rsidR="00573461"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493</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573461" w:rsidP="00607205">
            <w:pPr>
              <w:spacing w:before="60" w:afterLines="60" w:after="144"/>
              <w:jc w:val="both"/>
            </w:pPr>
            <w:r w:rsidRPr="00951B81">
              <w:t>SRİLANKA</w:t>
            </w:r>
          </w:p>
        </w:tc>
        <w:tc>
          <w:tcPr>
            <w:tcW w:w="2193" w:type="dxa"/>
            <w:shd w:val="clear" w:color="auto" w:fill="9CC2E5" w:themeFill="accent1" w:themeFillTint="99"/>
          </w:tcPr>
          <w:p w:rsidR="00573461" w:rsidRPr="00951B81" w:rsidRDefault="00FE2656" w:rsidP="00607205">
            <w:pPr>
              <w:spacing w:before="60" w:afterLines="60" w:after="144"/>
              <w:cnfStyle w:val="000000100000" w:firstRow="0" w:lastRow="0" w:firstColumn="0" w:lastColumn="0" w:oddVBand="0" w:evenVBand="0" w:oddHBand="1" w:evenHBand="0" w:firstRowFirstColumn="0" w:firstRowLastColumn="0" w:lastRowFirstColumn="0" w:lastRowLastColumn="0"/>
            </w:pPr>
            <w:r w:rsidRPr="00951B81">
              <w:t xml:space="preserve">              304</w:t>
            </w:r>
          </w:p>
        </w:tc>
      </w:tr>
      <w:tr w:rsidR="00EB35F1" w:rsidRPr="00951B81" w:rsidTr="009A2C77">
        <w:trPr>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C02810" w:rsidP="00607205">
            <w:pPr>
              <w:spacing w:before="60" w:afterLines="60" w:after="144"/>
              <w:jc w:val="both"/>
              <w:rPr>
                <w:b/>
              </w:rPr>
            </w:pPr>
            <w:r w:rsidRPr="00951B81">
              <w:t>VİETNAM</w:t>
            </w:r>
            <w:r w:rsidRPr="00951B81">
              <w:rPr>
                <w:b/>
              </w:rPr>
              <w:t xml:space="preserve"> </w:t>
            </w:r>
          </w:p>
        </w:tc>
        <w:tc>
          <w:tcPr>
            <w:tcW w:w="2193" w:type="dxa"/>
            <w:shd w:val="clear" w:color="auto" w:fill="9CC2E5" w:themeFill="accent1" w:themeFillTint="99"/>
          </w:tcPr>
          <w:p w:rsidR="00573461"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rPr>
            </w:pPr>
            <w:r w:rsidRPr="00951B81">
              <w:t>270</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C02810" w:rsidP="00607205">
            <w:pPr>
              <w:spacing w:before="60" w:afterLines="60" w:after="144"/>
              <w:jc w:val="both"/>
              <w:rPr>
                <w:b/>
              </w:rPr>
            </w:pPr>
            <w:r w:rsidRPr="00951B81">
              <w:rPr>
                <w:b/>
              </w:rPr>
              <w:t>TÜRKİYE</w:t>
            </w:r>
          </w:p>
        </w:tc>
        <w:tc>
          <w:tcPr>
            <w:tcW w:w="219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270</w:t>
            </w:r>
          </w:p>
        </w:tc>
      </w:tr>
      <w:tr w:rsidR="00EB35F1" w:rsidRPr="00951B81" w:rsidTr="009A2C77">
        <w:trPr>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01476B" w:rsidP="00607205">
            <w:pPr>
              <w:spacing w:before="60" w:afterLines="60" w:after="144"/>
              <w:jc w:val="both"/>
            </w:pPr>
            <w:r w:rsidRPr="00951B81">
              <w:t>ENDONEZYA</w:t>
            </w:r>
          </w:p>
        </w:tc>
        <w:tc>
          <w:tcPr>
            <w:tcW w:w="2193" w:type="dxa"/>
            <w:shd w:val="clear" w:color="auto" w:fill="9CC2E5" w:themeFill="accent1" w:themeFillTint="99"/>
          </w:tcPr>
          <w:p w:rsidR="00573461"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141</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01476B" w:rsidP="00607205">
            <w:pPr>
              <w:spacing w:before="60" w:afterLines="60" w:after="144"/>
              <w:jc w:val="both"/>
            </w:pPr>
            <w:r w:rsidRPr="00951B81">
              <w:t>ARJANTİN</w:t>
            </w:r>
          </w:p>
        </w:tc>
        <w:tc>
          <w:tcPr>
            <w:tcW w:w="219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82</w:t>
            </w:r>
          </w:p>
        </w:tc>
      </w:tr>
      <w:tr w:rsidR="00EB35F1" w:rsidRPr="00951B81" w:rsidTr="009A2C77">
        <w:trPr>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EF1D97" w:rsidRPr="00951B81" w:rsidRDefault="00EF1D97" w:rsidP="00607205">
            <w:pPr>
              <w:spacing w:before="60" w:afterLines="60" w:after="144"/>
              <w:jc w:val="both"/>
            </w:pPr>
            <w:r w:rsidRPr="00951B81">
              <w:t>İRAN</w:t>
            </w:r>
          </w:p>
        </w:tc>
        <w:tc>
          <w:tcPr>
            <w:tcW w:w="2193" w:type="dxa"/>
            <w:shd w:val="clear" w:color="auto" w:fill="9CC2E5" w:themeFill="accent1" w:themeFillTint="99"/>
          </w:tcPr>
          <w:p w:rsidR="00EF1D97"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109</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EF1D97" w:rsidRPr="00951B81" w:rsidRDefault="00EF1D97" w:rsidP="00607205">
            <w:pPr>
              <w:spacing w:before="60" w:afterLines="60" w:after="144"/>
              <w:jc w:val="both"/>
            </w:pPr>
            <w:r w:rsidRPr="00951B81">
              <w:t>JAPONYA</w:t>
            </w:r>
          </w:p>
        </w:tc>
        <w:tc>
          <w:tcPr>
            <w:tcW w:w="2193" w:type="dxa"/>
            <w:shd w:val="clear" w:color="auto" w:fill="9CC2E5" w:themeFill="accent1" w:themeFillTint="99"/>
          </w:tcPr>
          <w:p w:rsidR="00EF1D97"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83</w:t>
            </w:r>
          </w:p>
        </w:tc>
      </w:tr>
      <w:tr w:rsidR="00EB35F1" w:rsidRPr="00951B81" w:rsidTr="009A2C77">
        <w:trPr>
          <w:trHeight w:val="351"/>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573461" w:rsidP="00607205">
            <w:pPr>
              <w:spacing w:before="60" w:afterLines="60" w:after="144"/>
              <w:jc w:val="both"/>
            </w:pPr>
            <w:r w:rsidRPr="00951B81">
              <w:t>Diğer ülkeler toplamı</w:t>
            </w:r>
          </w:p>
        </w:tc>
        <w:tc>
          <w:tcPr>
            <w:tcW w:w="2193" w:type="dxa"/>
            <w:shd w:val="clear" w:color="auto" w:fill="9CC2E5" w:themeFill="accent1" w:themeFillTint="99"/>
          </w:tcPr>
          <w:p w:rsidR="00573461" w:rsidRPr="00951B81" w:rsidRDefault="00FE2656"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616</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5022" w:type="dxa"/>
            <w:shd w:val="clear" w:color="auto" w:fill="9CC2E5" w:themeFill="accent1" w:themeFillTint="99"/>
          </w:tcPr>
          <w:p w:rsidR="00573461" w:rsidRPr="00951B81" w:rsidRDefault="00573461" w:rsidP="00607205">
            <w:pPr>
              <w:spacing w:before="60" w:afterLines="60" w:after="144"/>
              <w:jc w:val="both"/>
              <w:rPr>
                <w:b/>
              </w:rPr>
            </w:pPr>
            <w:r w:rsidRPr="00951B81">
              <w:rPr>
                <w:b/>
              </w:rPr>
              <w:t>Genel Toplam</w:t>
            </w:r>
          </w:p>
        </w:tc>
        <w:tc>
          <w:tcPr>
            <w:tcW w:w="2193" w:type="dxa"/>
            <w:shd w:val="clear" w:color="auto" w:fill="9CC2E5" w:themeFill="accent1" w:themeFillTint="99"/>
          </w:tcPr>
          <w:p w:rsidR="00573461" w:rsidRPr="00951B81" w:rsidRDefault="00FE2656"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6.338</w:t>
            </w:r>
          </w:p>
        </w:tc>
      </w:tr>
    </w:tbl>
    <w:p w:rsidR="00870EB3" w:rsidRPr="00951B81" w:rsidRDefault="00870EB3" w:rsidP="00607205">
      <w:pPr>
        <w:spacing w:before="60" w:afterLines="60" w:after="144"/>
        <w:ind w:firstLine="708"/>
        <w:jc w:val="center"/>
        <w:rPr>
          <w:b/>
        </w:rPr>
      </w:pPr>
    </w:p>
    <w:p w:rsidR="00891EA3" w:rsidRPr="00951B81" w:rsidRDefault="00891EA3" w:rsidP="00607205">
      <w:pPr>
        <w:spacing w:before="60" w:afterLines="60" w:after="144"/>
      </w:pPr>
    </w:p>
    <w:p w:rsidR="00B053E6" w:rsidRPr="00951B81" w:rsidRDefault="00B053E6" w:rsidP="00607205">
      <w:pPr>
        <w:spacing w:before="60" w:afterLines="60" w:after="144"/>
        <w:ind w:firstLine="708"/>
        <w:rPr>
          <w:b/>
        </w:rPr>
      </w:pPr>
    </w:p>
    <w:p w:rsidR="00711C1B" w:rsidRPr="00951B81" w:rsidRDefault="00711C1B" w:rsidP="00607205">
      <w:pPr>
        <w:spacing w:before="60" w:afterLines="60" w:after="144"/>
        <w:ind w:firstLine="708"/>
        <w:rPr>
          <w:b/>
        </w:rPr>
      </w:pPr>
    </w:p>
    <w:p w:rsidR="00711C1B" w:rsidRPr="00951B81" w:rsidRDefault="00711C1B" w:rsidP="00607205">
      <w:pPr>
        <w:spacing w:before="60" w:afterLines="60" w:after="144"/>
        <w:ind w:firstLine="708"/>
        <w:rPr>
          <w:b/>
        </w:rPr>
      </w:pPr>
    </w:p>
    <w:p w:rsidR="00B053E6" w:rsidRPr="00951B81" w:rsidRDefault="00B053E6"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711C1B" w:rsidRPr="00951B81" w:rsidRDefault="00711C1B" w:rsidP="00607205">
      <w:pPr>
        <w:spacing w:before="60" w:afterLines="60" w:after="144"/>
        <w:ind w:firstLine="708"/>
        <w:jc w:val="center"/>
        <w:rPr>
          <w:b/>
        </w:rPr>
      </w:pPr>
    </w:p>
    <w:p w:rsidR="00560F2E" w:rsidRPr="00FB3BF8" w:rsidRDefault="00560F2E" w:rsidP="00607205">
      <w:pPr>
        <w:spacing w:before="60" w:afterLines="60" w:after="144"/>
        <w:ind w:firstLine="708"/>
        <w:jc w:val="center"/>
        <w:rPr>
          <w:b/>
        </w:rPr>
      </w:pPr>
    </w:p>
    <w:p w:rsidR="00560F2E" w:rsidRPr="00FB3BF8" w:rsidRDefault="00560F2E" w:rsidP="00607205">
      <w:pPr>
        <w:spacing w:before="60" w:afterLines="60" w:after="144"/>
        <w:ind w:firstLine="708"/>
        <w:jc w:val="center"/>
        <w:rPr>
          <w:b/>
        </w:rPr>
      </w:pPr>
    </w:p>
    <w:p w:rsidR="00560F2E" w:rsidRPr="00FB3BF8" w:rsidRDefault="00560F2E" w:rsidP="00607205">
      <w:pPr>
        <w:spacing w:before="60" w:afterLines="60" w:after="144"/>
        <w:ind w:firstLine="708"/>
        <w:jc w:val="center"/>
        <w:rPr>
          <w:b/>
        </w:rPr>
      </w:pPr>
    </w:p>
    <w:p w:rsidR="00560F2E" w:rsidRDefault="00560F2E" w:rsidP="00560F2E">
      <w:pPr>
        <w:spacing w:before="60" w:afterLines="60" w:after="144"/>
        <w:ind w:firstLine="708"/>
        <w:rPr>
          <w:b/>
        </w:rPr>
      </w:pPr>
    </w:p>
    <w:p w:rsidR="00FB3BF8" w:rsidRPr="00FB3BF8" w:rsidRDefault="00FB3BF8" w:rsidP="00560F2E">
      <w:pPr>
        <w:spacing w:before="60" w:afterLines="60" w:after="144"/>
        <w:ind w:firstLine="708"/>
        <w:rPr>
          <w:b/>
        </w:rPr>
      </w:pPr>
      <w:r>
        <w:rPr>
          <w:b/>
        </w:rPr>
        <w:tab/>
      </w:r>
      <w:r>
        <w:rPr>
          <w:b/>
        </w:rPr>
        <w:tab/>
        <w:t>DÜNYADA ÇAY FİYATLARI (US$/KG)</w:t>
      </w:r>
    </w:p>
    <w:tbl>
      <w:tblPr>
        <w:tblStyle w:val="KlavuzTablo5Koyu-Vurgu51"/>
        <w:tblpPr w:leftFromText="141" w:rightFromText="141"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2660"/>
        <w:gridCol w:w="2693"/>
        <w:gridCol w:w="2552"/>
      </w:tblGrid>
      <w:tr w:rsidR="00FB3BF8" w:rsidRPr="00951B81" w:rsidTr="00FB3BF8">
        <w:trPr>
          <w:cnfStyle w:val="000000100000" w:firstRow="0" w:lastRow="0" w:firstColumn="0" w:lastColumn="0" w:oddVBand="0" w:evenVBand="0" w:oddHBand="1" w:evenHBand="0" w:firstRowFirstColumn="0" w:firstRowLastColumn="0" w:lastRowFirstColumn="0" w:lastRowLastColumn="0"/>
          <w:trHeight w:val="982"/>
        </w:trPr>
        <w:tc>
          <w:tcPr>
            <w:cnfStyle w:val="000010000000" w:firstRow="0" w:lastRow="0" w:firstColumn="0" w:lastColumn="0" w:oddVBand="1" w:evenVBand="0" w:oddHBand="0" w:evenHBand="0" w:firstRowFirstColumn="0" w:firstRowLastColumn="0" w:lastRowFirstColumn="0" w:lastRowLastColumn="0"/>
            <w:tcW w:w="2660" w:type="dxa"/>
            <w:shd w:val="clear" w:color="auto" w:fill="9CC2E5" w:themeFill="accent1" w:themeFillTint="99"/>
          </w:tcPr>
          <w:p w:rsidR="00FB3BF8" w:rsidRPr="007670AB" w:rsidRDefault="00FB3BF8" w:rsidP="00FB3BF8">
            <w:r w:rsidRPr="007670AB">
              <w:t>ÜLKELER</w:t>
            </w:r>
          </w:p>
        </w:tc>
        <w:tc>
          <w:tcPr>
            <w:tcW w:w="2693" w:type="dxa"/>
            <w:shd w:val="clear" w:color="auto" w:fill="9CC2E5" w:themeFill="accent1" w:themeFillTint="99"/>
          </w:tcPr>
          <w:p w:rsidR="00FB3BF8" w:rsidRPr="007670AB" w:rsidRDefault="00FB3BF8" w:rsidP="00FB3BF8">
            <w:pPr>
              <w:cnfStyle w:val="000000100000" w:firstRow="0" w:lastRow="0" w:firstColumn="0" w:lastColumn="0" w:oddVBand="0" w:evenVBand="0" w:oddHBand="1" w:evenHBand="0" w:firstRowFirstColumn="0" w:firstRowLastColumn="0" w:lastRowFirstColumn="0" w:lastRowLastColumn="0"/>
            </w:pPr>
            <w:r w:rsidRPr="007670AB">
              <w:t>2017</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9CC2E5" w:themeFill="accent1" w:themeFillTint="99"/>
          </w:tcPr>
          <w:p w:rsidR="00FB3BF8" w:rsidRPr="007670AB" w:rsidRDefault="00FB3BF8" w:rsidP="00FB3BF8">
            <w:r w:rsidRPr="007670AB">
              <w:t>2016</w:t>
            </w:r>
          </w:p>
        </w:tc>
      </w:tr>
      <w:tr w:rsidR="00FB3BF8" w:rsidRPr="00951B81" w:rsidTr="00FB3BF8">
        <w:trPr>
          <w:trHeight w:val="385"/>
        </w:trPr>
        <w:tc>
          <w:tcPr>
            <w:cnfStyle w:val="000010000000" w:firstRow="0" w:lastRow="0" w:firstColumn="0" w:lastColumn="0" w:oddVBand="1" w:evenVBand="0" w:oddHBand="0" w:evenHBand="0" w:firstRowFirstColumn="0" w:firstRowLastColumn="0" w:lastRowFirstColumn="0" w:lastRowLastColumn="0"/>
            <w:tcW w:w="2660" w:type="dxa"/>
            <w:shd w:val="clear" w:color="auto" w:fill="9CC2E5" w:themeFill="accent1" w:themeFillTint="99"/>
          </w:tcPr>
          <w:p w:rsidR="00FB3BF8" w:rsidRPr="007670AB" w:rsidRDefault="00FB3BF8" w:rsidP="00FB3BF8">
            <w:r w:rsidRPr="007670AB">
              <w:t>HİNDİSTAN</w:t>
            </w:r>
          </w:p>
        </w:tc>
        <w:tc>
          <w:tcPr>
            <w:tcW w:w="2693" w:type="dxa"/>
            <w:shd w:val="clear" w:color="auto" w:fill="9CC2E5" w:themeFill="accent1" w:themeFillTint="99"/>
          </w:tcPr>
          <w:p w:rsidR="00FB3BF8" w:rsidRPr="007670AB" w:rsidRDefault="00FB3BF8" w:rsidP="00FB3BF8">
            <w:pPr>
              <w:cnfStyle w:val="000000000000" w:firstRow="0" w:lastRow="0" w:firstColumn="0" w:lastColumn="0" w:oddVBand="0" w:evenVBand="0" w:oddHBand="0" w:evenHBand="0" w:firstRowFirstColumn="0" w:firstRowLastColumn="0" w:lastRowFirstColumn="0" w:lastRowLastColumn="0"/>
            </w:pPr>
            <w:r w:rsidRPr="007670AB">
              <w:t>2.04</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9CC2E5" w:themeFill="accent1" w:themeFillTint="99"/>
          </w:tcPr>
          <w:p w:rsidR="00FB3BF8" w:rsidRPr="007670AB" w:rsidRDefault="00FB3BF8" w:rsidP="00FB3BF8">
            <w:r w:rsidRPr="007670AB">
              <w:t>2.00</w:t>
            </w:r>
          </w:p>
        </w:tc>
      </w:tr>
      <w:tr w:rsidR="00FB3BF8" w:rsidRPr="00951B81" w:rsidTr="00FB3BF8">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2660" w:type="dxa"/>
            <w:shd w:val="clear" w:color="auto" w:fill="9CC2E5" w:themeFill="accent1" w:themeFillTint="99"/>
          </w:tcPr>
          <w:p w:rsidR="00FB3BF8" w:rsidRPr="007670AB" w:rsidRDefault="00FB3BF8" w:rsidP="00FB3BF8">
            <w:r w:rsidRPr="007670AB">
              <w:t>BANGLADEŞ</w:t>
            </w:r>
          </w:p>
        </w:tc>
        <w:tc>
          <w:tcPr>
            <w:tcW w:w="2693" w:type="dxa"/>
            <w:shd w:val="clear" w:color="auto" w:fill="9CC2E5" w:themeFill="accent1" w:themeFillTint="99"/>
          </w:tcPr>
          <w:p w:rsidR="00FB3BF8" w:rsidRPr="007670AB" w:rsidRDefault="00FB3BF8" w:rsidP="00FB3BF8">
            <w:pPr>
              <w:cnfStyle w:val="000000100000" w:firstRow="0" w:lastRow="0" w:firstColumn="0" w:lastColumn="0" w:oddVBand="0" w:evenVBand="0" w:oddHBand="1" w:evenHBand="0" w:firstRowFirstColumn="0" w:firstRowLastColumn="0" w:lastRowFirstColumn="0" w:lastRowLastColumn="0"/>
            </w:pPr>
            <w:r w:rsidRPr="007670AB">
              <w:t>2.45</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9CC2E5" w:themeFill="accent1" w:themeFillTint="99"/>
          </w:tcPr>
          <w:p w:rsidR="00FB3BF8" w:rsidRPr="007670AB" w:rsidRDefault="00FB3BF8" w:rsidP="00FB3BF8">
            <w:r w:rsidRPr="007670AB">
              <w:t>2.55</w:t>
            </w:r>
          </w:p>
        </w:tc>
      </w:tr>
      <w:tr w:rsidR="00FB3BF8" w:rsidRPr="00951B81" w:rsidTr="00FB3BF8">
        <w:trPr>
          <w:trHeight w:val="367"/>
        </w:trPr>
        <w:tc>
          <w:tcPr>
            <w:cnfStyle w:val="000010000000" w:firstRow="0" w:lastRow="0" w:firstColumn="0" w:lastColumn="0" w:oddVBand="1" w:evenVBand="0" w:oddHBand="0" w:evenHBand="0" w:firstRowFirstColumn="0" w:firstRowLastColumn="0" w:lastRowFirstColumn="0" w:lastRowLastColumn="0"/>
            <w:tcW w:w="2660" w:type="dxa"/>
            <w:shd w:val="clear" w:color="auto" w:fill="9CC2E5" w:themeFill="accent1" w:themeFillTint="99"/>
          </w:tcPr>
          <w:p w:rsidR="00FB3BF8" w:rsidRPr="007670AB" w:rsidRDefault="00FB3BF8" w:rsidP="00FB3BF8">
            <w:r w:rsidRPr="007670AB">
              <w:t>SRİ LANKA</w:t>
            </w:r>
          </w:p>
        </w:tc>
        <w:tc>
          <w:tcPr>
            <w:tcW w:w="2693" w:type="dxa"/>
            <w:shd w:val="clear" w:color="auto" w:fill="9CC2E5" w:themeFill="accent1" w:themeFillTint="99"/>
          </w:tcPr>
          <w:p w:rsidR="00FB3BF8" w:rsidRPr="007670AB" w:rsidRDefault="00FB3BF8" w:rsidP="00FB3BF8">
            <w:pPr>
              <w:cnfStyle w:val="000000000000" w:firstRow="0" w:lastRow="0" w:firstColumn="0" w:lastColumn="0" w:oddVBand="0" w:evenVBand="0" w:oddHBand="0" w:evenHBand="0" w:firstRowFirstColumn="0" w:firstRowLastColumn="0" w:lastRowFirstColumn="0" w:lastRowLastColumn="0"/>
            </w:pPr>
            <w:r w:rsidRPr="007670AB">
              <w:t>4.06</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9CC2E5" w:themeFill="accent1" w:themeFillTint="99"/>
          </w:tcPr>
          <w:p w:rsidR="00FB3BF8" w:rsidRDefault="00FB3BF8" w:rsidP="00FB3BF8">
            <w:r w:rsidRPr="007670AB">
              <w:t>3.20</w:t>
            </w:r>
          </w:p>
        </w:tc>
      </w:tr>
      <w:tr w:rsidR="00FB3BF8" w:rsidRPr="00951B81" w:rsidTr="00FB3BF8">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2660" w:type="dxa"/>
            <w:shd w:val="clear" w:color="auto" w:fill="9CC2E5" w:themeFill="accent1" w:themeFillTint="99"/>
          </w:tcPr>
          <w:p w:rsidR="00FB3BF8" w:rsidRPr="008A6527" w:rsidRDefault="00FB3BF8" w:rsidP="00FB3BF8">
            <w:r w:rsidRPr="008A6527">
              <w:t>ENDONEZYA</w:t>
            </w:r>
          </w:p>
        </w:tc>
        <w:tc>
          <w:tcPr>
            <w:tcW w:w="2693" w:type="dxa"/>
            <w:shd w:val="clear" w:color="auto" w:fill="9CC2E5" w:themeFill="accent1" w:themeFillTint="99"/>
          </w:tcPr>
          <w:p w:rsidR="00FB3BF8" w:rsidRPr="008A6527" w:rsidRDefault="00FB3BF8" w:rsidP="00FB3BF8">
            <w:pPr>
              <w:cnfStyle w:val="000000100000" w:firstRow="0" w:lastRow="0" w:firstColumn="0" w:lastColumn="0" w:oddVBand="0" w:evenVBand="0" w:oddHBand="1" w:evenHBand="0" w:firstRowFirstColumn="0" w:firstRowLastColumn="0" w:lastRowFirstColumn="0" w:lastRowLastColumn="0"/>
            </w:pPr>
            <w:r w:rsidRPr="008A6527">
              <w:t>-</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9CC2E5" w:themeFill="accent1" w:themeFillTint="99"/>
          </w:tcPr>
          <w:p w:rsidR="00FB3BF8" w:rsidRPr="008A6527" w:rsidRDefault="00FB3BF8" w:rsidP="00FB3BF8">
            <w:r w:rsidRPr="008A6527">
              <w:t>1.56</w:t>
            </w:r>
          </w:p>
        </w:tc>
      </w:tr>
      <w:tr w:rsidR="00FB3BF8" w:rsidRPr="00951B81" w:rsidTr="00FB3BF8">
        <w:trPr>
          <w:trHeight w:val="367"/>
        </w:trPr>
        <w:tc>
          <w:tcPr>
            <w:cnfStyle w:val="000010000000" w:firstRow="0" w:lastRow="0" w:firstColumn="0" w:lastColumn="0" w:oddVBand="1" w:evenVBand="0" w:oddHBand="0" w:evenHBand="0" w:firstRowFirstColumn="0" w:firstRowLastColumn="0" w:lastRowFirstColumn="0" w:lastRowLastColumn="0"/>
            <w:tcW w:w="2660" w:type="dxa"/>
            <w:shd w:val="clear" w:color="auto" w:fill="9CC2E5" w:themeFill="accent1" w:themeFillTint="99"/>
          </w:tcPr>
          <w:p w:rsidR="00FB3BF8" w:rsidRPr="008A6527" w:rsidRDefault="00FB3BF8" w:rsidP="00FB3BF8">
            <w:r w:rsidRPr="008A6527">
              <w:t>KENYA</w:t>
            </w:r>
          </w:p>
        </w:tc>
        <w:tc>
          <w:tcPr>
            <w:tcW w:w="2693" w:type="dxa"/>
            <w:shd w:val="clear" w:color="auto" w:fill="9CC2E5" w:themeFill="accent1" w:themeFillTint="99"/>
          </w:tcPr>
          <w:p w:rsidR="00FB3BF8" w:rsidRPr="008A6527" w:rsidRDefault="00FB3BF8" w:rsidP="00FB3BF8">
            <w:pPr>
              <w:cnfStyle w:val="000000000000" w:firstRow="0" w:lastRow="0" w:firstColumn="0" w:lastColumn="0" w:oddVBand="0" w:evenVBand="0" w:oddHBand="0" w:evenHBand="0" w:firstRowFirstColumn="0" w:firstRowLastColumn="0" w:lastRowFirstColumn="0" w:lastRowLastColumn="0"/>
            </w:pPr>
            <w:r w:rsidRPr="008A6527">
              <w:t>2.81</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9CC2E5" w:themeFill="accent1" w:themeFillTint="99"/>
          </w:tcPr>
          <w:p w:rsidR="00FB3BF8" w:rsidRDefault="00FB3BF8" w:rsidP="00FB3BF8">
            <w:r w:rsidRPr="008A6527">
              <w:t>2.29</w:t>
            </w:r>
          </w:p>
        </w:tc>
      </w:tr>
      <w:tr w:rsidR="00FB3BF8" w:rsidRPr="00951B81" w:rsidTr="00FB3BF8">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2660" w:type="dxa"/>
            <w:shd w:val="clear" w:color="auto" w:fill="9CC2E5" w:themeFill="accent1" w:themeFillTint="99"/>
          </w:tcPr>
          <w:p w:rsidR="00FB3BF8" w:rsidRPr="00870EC3" w:rsidRDefault="00FB3BF8" w:rsidP="00FB3BF8">
            <w:r w:rsidRPr="00870EC3">
              <w:t>LİMBA</w:t>
            </w:r>
          </w:p>
        </w:tc>
        <w:tc>
          <w:tcPr>
            <w:tcW w:w="2693" w:type="dxa"/>
            <w:shd w:val="clear" w:color="auto" w:fill="9CC2E5" w:themeFill="accent1" w:themeFillTint="99"/>
          </w:tcPr>
          <w:p w:rsidR="00FB3BF8" w:rsidRPr="00870EC3" w:rsidRDefault="00FB3BF8" w:rsidP="00FB3BF8">
            <w:pPr>
              <w:cnfStyle w:val="000000100000" w:firstRow="0" w:lastRow="0" w:firstColumn="0" w:lastColumn="0" w:oddVBand="0" w:evenVBand="0" w:oddHBand="1" w:evenHBand="0" w:firstRowFirstColumn="0" w:firstRowLastColumn="0" w:lastRowFirstColumn="0" w:lastRowLastColumn="0"/>
            </w:pPr>
            <w:r w:rsidRPr="00870EC3">
              <w:t>1.84</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9CC2E5" w:themeFill="accent1" w:themeFillTint="99"/>
          </w:tcPr>
          <w:p w:rsidR="00FB3BF8" w:rsidRDefault="00FB3BF8" w:rsidP="00FB3BF8">
            <w:r w:rsidRPr="00870EC3">
              <w:t>1.55</w:t>
            </w:r>
          </w:p>
        </w:tc>
      </w:tr>
    </w:tbl>
    <w:p w:rsidR="00560F2E" w:rsidRDefault="00560F2E" w:rsidP="00560F2E">
      <w:pPr>
        <w:spacing w:before="60" w:afterLines="60" w:after="144"/>
        <w:ind w:firstLine="708"/>
        <w:rPr>
          <w:b/>
          <w:color w:val="FF0000"/>
        </w:rPr>
      </w:pPr>
    </w:p>
    <w:p w:rsidR="00560F2E" w:rsidRDefault="00560F2E" w:rsidP="00560F2E">
      <w:pPr>
        <w:spacing w:before="60" w:afterLines="60" w:after="144"/>
        <w:ind w:firstLine="708"/>
        <w:rPr>
          <w:b/>
          <w:color w:val="FF0000"/>
        </w:rPr>
      </w:pPr>
    </w:p>
    <w:p w:rsidR="00560F2E" w:rsidRDefault="00560F2E" w:rsidP="00560F2E">
      <w:pPr>
        <w:spacing w:before="60" w:afterLines="60" w:after="144"/>
        <w:ind w:firstLine="708"/>
        <w:rPr>
          <w:b/>
          <w:color w:val="FF0000"/>
        </w:rPr>
      </w:pPr>
    </w:p>
    <w:p w:rsidR="00560F2E" w:rsidRDefault="00560F2E" w:rsidP="00560F2E">
      <w:pPr>
        <w:spacing w:before="60" w:afterLines="60" w:after="144"/>
        <w:ind w:firstLine="708"/>
        <w:rPr>
          <w:b/>
          <w:color w:val="FF0000"/>
        </w:rPr>
      </w:pPr>
    </w:p>
    <w:p w:rsidR="00560F2E" w:rsidRDefault="00560F2E" w:rsidP="00560F2E">
      <w:pPr>
        <w:spacing w:before="60" w:afterLines="60" w:after="144"/>
        <w:ind w:firstLine="708"/>
        <w:rPr>
          <w:b/>
          <w:color w:val="FF0000"/>
        </w:rPr>
      </w:pPr>
    </w:p>
    <w:p w:rsidR="00560F2E" w:rsidRDefault="00560F2E" w:rsidP="00607205">
      <w:pPr>
        <w:spacing w:before="60" w:afterLines="60" w:after="144"/>
        <w:ind w:firstLine="708"/>
        <w:jc w:val="center"/>
        <w:rPr>
          <w:b/>
          <w:color w:val="FF0000"/>
        </w:rPr>
      </w:pPr>
    </w:p>
    <w:p w:rsidR="00560F2E" w:rsidRPr="009F2A3F" w:rsidRDefault="00560F2E" w:rsidP="00607205">
      <w:pPr>
        <w:spacing w:before="60" w:afterLines="60" w:after="144"/>
        <w:ind w:firstLine="708"/>
        <w:jc w:val="center"/>
        <w:rPr>
          <w:b/>
          <w:color w:val="FF0000"/>
        </w:rPr>
      </w:pPr>
    </w:p>
    <w:p w:rsidR="00D512A3" w:rsidRDefault="00D512A3" w:rsidP="00607205">
      <w:pPr>
        <w:spacing w:before="60" w:afterLines="60" w:after="144"/>
        <w:ind w:firstLine="708"/>
        <w:jc w:val="center"/>
        <w:rPr>
          <w:b/>
        </w:rPr>
      </w:pPr>
    </w:p>
    <w:p w:rsidR="00D512A3" w:rsidRDefault="00D512A3" w:rsidP="00607205">
      <w:pPr>
        <w:spacing w:before="60" w:afterLines="60" w:after="144"/>
        <w:ind w:firstLine="708"/>
        <w:jc w:val="center"/>
        <w:rPr>
          <w:b/>
        </w:rPr>
      </w:pPr>
    </w:p>
    <w:p w:rsidR="00FB3BF8" w:rsidRDefault="00FB3BF8" w:rsidP="00607205">
      <w:pPr>
        <w:spacing w:before="60" w:afterLines="60" w:after="144"/>
        <w:ind w:firstLine="708"/>
        <w:jc w:val="center"/>
        <w:rPr>
          <w:b/>
        </w:rPr>
      </w:pPr>
    </w:p>
    <w:p w:rsidR="00FB3BF8" w:rsidRDefault="00FB3BF8" w:rsidP="00607205">
      <w:pPr>
        <w:spacing w:before="60" w:afterLines="60" w:after="144"/>
        <w:ind w:firstLine="708"/>
        <w:jc w:val="center"/>
        <w:rPr>
          <w:b/>
        </w:rPr>
      </w:pPr>
    </w:p>
    <w:p w:rsidR="00FB3BF8" w:rsidRDefault="00FB3BF8" w:rsidP="00607205">
      <w:pPr>
        <w:spacing w:before="60" w:afterLines="60" w:after="144"/>
        <w:ind w:firstLine="708"/>
        <w:jc w:val="center"/>
        <w:rPr>
          <w:b/>
        </w:rPr>
      </w:pPr>
    </w:p>
    <w:p w:rsidR="00560F2E" w:rsidRDefault="00560F2E" w:rsidP="00607205">
      <w:pPr>
        <w:spacing w:before="60" w:afterLines="60" w:after="144"/>
        <w:ind w:firstLine="708"/>
        <w:jc w:val="center"/>
        <w:rPr>
          <w:b/>
        </w:rPr>
      </w:pPr>
    </w:p>
    <w:p w:rsidR="00D512A3" w:rsidRPr="00951B81" w:rsidRDefault="00D512A3" w:rsidP="00607205">
      <w:pPr>
        <w:spacing w:before="60" w:afterLines="60" w:after="144"/>
        <w:ind w:firstLine="708"/>
        <w:jc w:val="center"/>
        <w:rPr>
          <w:b/>
        </w:rPr>
      </w:pPr>
    </w:p>
    <w:p w:rsidR="000E4429" w:rsidRPr="00951B81" w:rsidRDefault="00420EDF" w:rsidP="00607205">
      <w:pPr>
        <w:spacing w:before="60" w:afterLines="60" w:after="144"/>
        <w:ind w:firstLine="708"/>
        <w:jc w:val="center"/>
        <w:rPr>
          <w:b/>
        </w:rPr>
      </w:pPr>
      <w:r w:rsidRPr="00951B81">
        <w:rPr>
          <w:b/>
        </w:rPr>
        <w:lastRenderedPageBreak/>
        <w:t xml:space="preserve">DÜNYA </w:t>
      </w:r>
      <w:r w:rsidR="00851B7B" w:rsidRPr="00951B81">
        <w:rPr>
          <w:b/>
        </w:rPr>
        <w:t xml:space="preserve">KİŞİ BAŞI </w:t>
      </w:r>
      <w:r w:rsidRPr="00951B81">
        <w:rPr>
          <w:b/>
        </w:rPr>
        <w:t>ÇAY TÜK</w:t>
      </w:r>
      <w:r w:rsidR="00A75EA8">
        <w:rPr>
          <w:b/>
        </w:rPr>
        <w:t>ETİ</w:t>
      </w:r>
      <w:r w:rsidR="00560F2E">
        <w:rPr>
          <w:b/>
        </w:rPr>
        <w:t>Mİ (2017</w:t>
      </w:r>
      <w:r w:rsidR="00FB3BF8">
        <w:rPr>
          <w:b/>
        </w:rPr>
        <w:t>-2018</w:t>
      </w:r>
      <w:r w:rsidR="007F65FF" w:rsidRPr="00951B81">
        <w:rPr>
          <w:b/>
        </w:rPr>
        <w:t>)</w:t>
      </w:r>
    </w:p>
    <w:tbl>
      <w:tblPr>
        <w:tblStyle w:val="KlavuzTablo5Koyu-Vurgu51"/>
        <w:tblpPr w:leftFromText="141" w:rightFromText="141" w:vertAnchor="text" w:horzAnchor="page" w:tblpX="2536"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5117"/>
        <w:gridCol w:w="2523"/>
      </w:tblGrid>
      <w:tr w:rsidR="00EB35F1" w:rsidRPr="00951B81" w:rsidTr="009A2C77">
        <w:trPr>
          <w:cnfStyle w:val="000000100000" w:firstRow="0" w:lastRow="0" w:firstColumn="0" w:lastColumn="0" w:oddVBand="0" w:evenVBand="0" w:oddHBand="1" w:evenHBand="0" w:firstRowFirstColumn="0" w:firstRowLastColumn="0" w:lastRowFirstColumn="0" w:lastRowLastColumn="0"/>
          <w:trHeight w:val="729"/>
        </w:trPr>
        <w:tc>
          <w:tcPr>
            <w:cnfStyle w:val="000010000000" w:firstRow="0" w:lastRow="0" w:firstColumn="0" w:lastColumn="0" w:oddVBand="1" w:evenVBand="0" w:oddHBand="0" w:evenHBand="0" w:firstRowFirstColumn="0" w:firstRowLastColumn="0" w:lastRowFirstColumn="0" w:lastRowLastColumn="0"/>
            <w:tcW w:w="5117" w:type="dxa"/>
            <w:shd w:val="clear" w:color="auto" w:fill="9CC2E5" w:themeFill="accent1" w:themeFillTint="99"/>
          </w:tcPr>
          <w:p w:rsidR="009A2C77" w:rsidRPr="00951B81" w:rsidRDefault="009A2C77" w:rsidP="00607205">
            <w:pPr>
              <w:spacing w:before="60" w:afterLines="60" w:after="144"/>
              <w:jc w:val="center"/>
              <w:rPr>
                <w:b/>
              </w:rPr>
            </w:pPr>
          </w:p>
          <w:p w:rsidR="00573461" w:rsidRPr="00951B81" w:rsidRDefault="00573461" w:rsidP="00607205">
            <w:pPr>
              <w:spacing w:before="60" w:afterLines="60" w:after="144"/>
              <w:jc w:val="center"/>
              <w:rPr>
                <w:b/>
              </w:rPr>
            </w:pPr>
            <w:r w:rsidRPr="00951B81">
              <w:rPr>
                <w:b/>
              </w:rPr>
              <w:t>ÜLKELER</w:t>
            </w:r>
          </w:p>
        </w:tc>
        <w:tc>
          <w:tcPr>
            <w:tcW w:w="2523" w:type="dxa"/>
            <w:shd w:val="clear" w:color="auto" w:fill="9CC2E5" w:themeFill="accent1" w:themeFillTint="99"/>
          </w:tcPr>
          <w:p w:rsidR="009A2C77" w:rsidRPr="00951B81" w:rsidRDefault="009A2C7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p>
          <w:p w:rsidR="00573461" w:rsidRPr="00951B81" w:rsidRDefault="007F65FF"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MİKTAR (Kg</w:t>
            </w:r>
            <w:r w:rsidR="00573461" w:rsidRPr="00951B81">
              <w:rPr>
                <w:b/>
              </w:rPr>
              <w:t>)</w:t>
            </w:r>
          </w:p>
        </w:tc>
      </w:tr>
      <w:tr w:rsidR="00EB35F1" w:rsidRPr="00951B81" w:rsidTr="009A2C77">
        <w:trPr>
          <w:trHeight w:val="347"/>
        </w:trPr>
        <w:tc>
          <w:tcPr>
            <w:cnfStyle w:val="000010000000" w:firstRow="0" w:lastRow="0" w:firstColumn="0" w:lastColumn="0" w:oddVBand="1" w:evenVBand="0" w:oddHBand="0" w:evenHBand="0" w:firstRowFirstColumn="0" w:firstRowLastColumn="0" w:lastRowFirstColumn="0" w:lastRowLastColumn="0"/>
            <w:tcW w:w="5117" w:type="dxa"/>
            <w:shd w:val="clear" w:color="auto" w:fill="9CC2E5" w:themeFill="accent1" w:themeFillTint="99"/>
          </w:tcPr>
          <w:p w:rsidR="00573461" w:rsidRPr="00B80142" w:rsidRDefault="00573461" w:rsidP="00607205">
            <w:pPr>
              <w:spacing w:before="60" w:afterLines="60" w:after="144"/>
              <w:jc w:val="both"/>
            </w:pPr>
            <w:r w:rsidRPr="00B80142">
              <w:t>TÜRKİYE</w:t>
            </w:r>
          </w:p>
        </w:tc>
        <w:tc>
          <w:tcPr>
            <w:tcW w:w="2523" w:type="dxa"/>
            <w:shd w:val="clear" w:color="auto" w:fill="9CC2E5" w:themeFill="accent1" w:themeFillTint="99"/>
          </w:tcPr>
          <w:p w:rsidR="00573461" w:rsidRPr="00B80142" w:rsidRDefault="00560F2E"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t>3,2</w:t>
            </w:r>
            <w:r w:rsidR="007F65FF" w:rsidRPr="00B80142">
              <w:t xml:space="preserve"> kg</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5117" w:type="dxa"/>
            <w:shd w:val="clear" w:color="auto" w:fill="9CC2E5" w:themeFill="accent1" w:themeFillTint="99"/>
          </w:tcPr>
          <w:p w:rsidR="00573461" w:rsidRPr="00951B81" w:rsidRDefault="00560F2E" w:rsidP="00560F2E">
            <w:pPr>
              <w:spacing w:before="60" w:afterLines="60" w:after="144"/>
              <w:jc w:val="both"/>
            </w:pPr>
            <w:r>
              <w:t>LİBYA</w:t>
            </w:r>
          </w:p>
        </w:tc>
        <w:tc>
          <w:tcPr>
            <w:tcW w:w="2523" w:type="dxa"/>
            <w:shd w:val="clear" w:color="auto" w:fill="9CC2E5" w:themeFill="accent1" w:themeFillTint="99"/>
          </w:tcPr>
          <w:p w:rsidR="00573461" w:rsidRPr="00951B81" w:rsidRDefault="007F65FF" w:rsidP="00560F2E">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2,4</w:t>
            </w:r>
            <w:r w:rsidR="00560F2E">
              <w:t>0</w:t>
            </w:r>
          </w:p>
        </w:tc>
      </w:tr>
      <w:tr w:rsidR="00EB35F1" w:rsidRPr="00951B81" w:rsidTr="009A2C77">
        <w:trPr>
          <w:trHeight w:val="364"/>
        </w:trPr>
        <w:tc>
          <w:tcPr>
            <w:cnfStyle w:val="000010000000" w:firstRow="0" w:lastRow="0" w:firstColumn="0" w:lastColumn="0" w:oddVBand="1" w:evenVBand="0" w:oddHBand="0" w:evenHBand="0" w:firstRowFirstColumn="0" w:firstRowLastColumn="0" w:lastRowFirstColumn="0" w:lastRowLastColumn="0"/>
            <w:tcW w:w="5117" w:type="dxa"/>
            <w:shd w:val="clear" w:color="auto" w:fill="9CC2E5" w:themeFill="accent1" w:themeFillTint="99"/>
          </w:tcPr>
          <w:p w:rsidR="00573461" w:rsidRPr="00951B81" w:rsidRDefault="00560F2E" w:rsidP="00607205">
            <w:pPr>
              <w:spacing w:before="60" w:afterLines="60" w:after="144"/>
              <w:jc w:val="both"/>
            </w:pPr>
            <w:r>
              <w:t>AFGANİSTAN</w:t>
            </w:r>
          </w:p>
        </w:tc>
        <w:tc>
          <w:tcPr>
            <w:tcW w:w="2523" w:type="dxa"/>
            <w:shd w:val="clear" w:color="auto" w:fill="9CC2E5" w:themeFill="accent1" w:themeFillTint="99"/>
          </w:tcPr>
          <w:p w:rsidR="00573461" w:rsidRPr="00951B81" w:rsidRDefault="007F65FF" w:rsidP="00560F2E">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w:t>
            </w:r>
            <w:r w:rsidR="00560F2E">
              <w:t>20</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5117" w:type="dxa"/>
            <w:shd w:val="clear" w:color="auto" w:fill="9CC2E5" w:themeFill="accent1" w:themeFillTint="99"/>
          </w:tcPr>
          <w:p w:rsidR="00573461" w:rsidRPr="00951B81" w:rsidRDefault="007F65FF" w:rsidP="00607205">
            <w:pPr>
              <w:spacing w:before="60" w:afterLines="60" w:after="144"/>
              <w:jc w:val="both"/>
            </w:pPr>
            <w:r w:rsidRPr="00951B81">
              <w:t>KATAR</w:t>
            </w:r>
          </w:p>
        </w:tc>
        <w:tc>
          <w:tcPr>
            <w:tcW w:w="2523" w:type="dxa"/>
            <w:shd w:val="clear" w:color="auto" w:fill="9CC2E5" w:themeFill="accent1" w:themeFillTint="99"/>
          </w:tcPr>
          <w:p w:rsidR="00573461" w:rsidRPr="00951B81" w:rsidRDefault="00560F2E"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t>2,00</w:t>
            </w:r>
          </w:p>
        </w:tc>
      </w:tr>
    </w:tbl>
    <w:p w:rsidR="00B053E6" w:rsidRPr="00951B81" w:rsidRDefault="00B053E6" w:rsidP="00607205">
      <w:pPr>
        <w:spacing w:before="60" w:afterLines="60" w:after="144"/>
        <w:ind w:firstLine="708"/>
        <w:jc w:val="center"/>
        <w:rPr>
          <w:b/>
        </w:rPr>
      </w:pPr>
    </w:p>
    <w:p w:rsidR="007F0123" w:rsidRPr="00951B81" w:rsidRDefault="007F0123" w:rsidP="00607205">
      <w:pPr>
        <w:spacing w:before="60" w:afterLines="60" w:after="144"/>
      </w:pPr>
    </w:p>
    <w:p w:rsidR="00B053E6" w:rsidRPr="00951B81" w:rsidRDefault="00B053E6" w:rsidP="00607205">
      <w:pPr>
        <w:spacing w:before="60" w:afterLines="60" w:after="144"/>
        <w:ind w:firstLine="709"/>
        <w:jc w:val="both"/>
        <w:rPr>
          <w:b/>
        </w:rPr>
      </w:pPr>
    </w:p>
    <w:p w:rsidR="007F65FF" w:rsidRPr="00951B81" w:rsidRDefault="007F65FF" w:rsidP="00607205">
      <w:pPr>
        <w:spacing w:before="60" w:afterLines="60" w:after="144"/>
        <w:ind w:firstLine="709"/>
        <w:jc w:val="both"/>
        <w:rPr>
          <w:b/>
        </w:rPr>
      </w:pPr>
    </w:p>
    <w:p w:rsidR="00B053E6" w:rsidRPr="00951B81" w:rsidRDefault="00B053E6" w:rsidP="00607205">
      <w:pPr>
        <w:spacing w:before="60" w:afterLines="60" w:after="144"/>
        <w:ind w:firstLine="709"/>
        <w:jc w:val="both"/>
        <w:rPr>
          <w:b/>
        </w:rPr>
      </w:pPr>
    </w:p>
    <w:p w:rsidR="00653E10" w:rsidRPr="00951B81" w:rsidRDefault="00653E10" w:rsidP="00607205">
      <w:pPr>
        <w:spacing w:before="60" w:afterLines="60" w:after="144"/>
        <w:ind w:firstLine="709"/>
        <w:jc w:val="both"/>
        <w:rPr>
          <w:b/>
        </w:rPr>
      </w:pPr>
    </w:p>
    <w:p w:rsidR="007F65FF" w:rsidRPr="00951B81" w:rsidRDefault="007F65FF" w:rsidP="00607205">
      <w:pPr>
        <w:spacing w:before="60" w:afterLines="60" w:after="144"/>
        <w:ind w:firstLine="709"/>
        <w:jc w:val="both"/>
        <w:rPr>
          <w:b/>
        </w:rPr>
      </w:pPr>
    </w:p>
    <w:p w:rsidR="007F65FF" w:rsidRPr="00951B81" w:rsidRDefault="007F65FF" w:rsidP="00607205">
      <w:pPr>
        <w:spacing w:before="60" w:afterLines="60" w:after="144"/>
        <w:ind w:firstLine="709"/>
        <w:jc w:val="both"/>
        <w:rPr>
          <w:b/>
        </w:rPr>
      </w:pPr>
    </w:p>
    <w:p w:rsidR="00560F2E" w:rsidRPr="003939BF" w:rsidRDefault="00560F2E" w:rsidP="00560F2E">
      <w:pPr>
        <w:spacing w:before="60" w:afterLines="60" w:after="144"/>
        <w:ind w:firstLine="708"/>
        <w:jc w:val="both"/>
      </w:pPr>
    </w:p>
    <w:p w:rsidR="00560F2E" w:rsidRPr="003939BF" w:rsidRDefault="00560F2E" w:rsidP="003939BF">
      <w:pPr>
        <w:spacing w:before="60" w:afterLines="60" w:after="144"/>
        <w:ind w:firstLine="708"/>
        <w:jc w:val="both"/>
      </w:pPr>
      <w:r w:rsidRPr="003939BF">
        <w:t>Dünya da kişi başına çay tüketimi ülkeden ülkeye değişmekt</w:t>
      </w:r>
      <w:r w:rsidR="003939BF">
        <w:t>edir. Hindistan Çay Kurulu 2017-</w:t>
      </w:r>
      <w:r w:rsidRPr="003939BF">
        <w:t xml:space="preserve">2018 yılı verilerine göre 1.liği Türkiyenin önde götürdüğü ülkeler sıralaması şu şekildedir; Türkiye 3.20kg, Libya 2.40kg, Afganistan 2.20kg, Moroko, İngiltere, İrlanda ve Katar 2kg civarlarında, Hong Kong, Tayvan, Sri Lanka, Çin,  Şili ve Ukrayna da ise kişi başına 1 kg, Mısır ve Hindistan da ise 800 gr dır. </w:t>
      </w:r>
    </w:p>
    <w:p w:rsidR="007F65FF" w:rsidRPr="003939BF" w:rsidRDefault="00C951D7" w:rsidP="003939BF">
      <w:pPr>
        <w:spacing w:before="60" w:afterLines="60" w:after="144"/>
        <w:ind w:firstLine="708"/>
        <w:jc w:val="both"/>
        <w:rPr>
          <w:bCs/>
          <w:lang w:eastAsia="tr-TR"/>
        </w:rPr>
      </w:pPr>
      <w:r w:rsidRPr="003939BF">
        <w:rPr>
          <w:bCs/>
          <w:lang w:eastAsia="tr-TR"/>
        </w:rPr>
        <w:t>Yıll</w:t>
      </w:r>
      <w:r w:rsidR="00FB3BF8" w:rsidRPr="003939BF">
        <w:rPr>
          <w:bCs/>
          <w:lang w:eastAsia="tr-TR"/>
        </w:rPr>
        <w:t>ık kişi başı çay tüketiminde 3,2</w:t>
      </w:r>
      <w:r w:rsidRPr="003939BF">
        <w:rPr>
          <w:bCs/>
          <w:lang w:eastAsia="tr-TR"/>
        </w:rPr>
        <w:t xml:space="preserve"> kilogramla ülkemiz dünyada 1. </w:t>
      </w:r>
      <w:r w:rsidR="00B12BAE" w:rsidRPr="003939BF">
        <w:rPr>
          <w:bCs/>
          <w:lang w:eastAsia="tr-TR"/>
        </w:rPr>
        <w:t>s</w:t>
      </w:r>
      <w:r w:rsidRPr="003939BF">
        <w:rPr>
          <w:bCs/>
          <w:lang w:eastAsia="tr-TR"/>
        </w:rPr>
        <w:t>ırada yer almıştır.</w:t>
      </w:r>
    </w:p>
    <w:p w:rsidR="00A857A7" w:rsidRPr="00951B81" w:rsidRDefault="00A857A7" w:rsidP="00607205">
      <w:pPr>
        <w:spacing w:before="60" w:afterLines="60" w:after="144"/>
        <w:jc w:val="both"/>
        <w:rPr>
          <w:b/>
          <w:bCs/>
          <w:lang w:eastAsia="tr-TR"/>
        </w:rPr>
      </w:pPr>
    </w:p>
    <w:p w:rsidR="00874D12" w:rsidRPr="00951B81" w:rsidRDefault="00A857A7" w:rsidP="00607205">
      <w:pPr>
        <w:spacing w:before="60" w:afterLines="60" w:after="144"/>
        <w:ind w:firstLine="709"/>
        <w:jc w:val="both"/>
        <w:rPr>
          <w:b/>
        </w:rPr>
      </w:pPr>
      <w:r>
        <w:rPr>
          <w:b/>
        </w:rPr>
        <w:t>2</w:t>
      </w:r>
      <w:r w:rsidR="00BD3AC1" w:rsidRPr="00951B81">
        <w:rPr>
          <w:b/>
        </w:rPr>
        <w:t>-</w:t>
      </w:r>
      <w:r w:rsidR="003F4161" w:rsidRPr="00951B81">
        <w:rPr>
          <w:b/>
        </w:rPr>
        <w:t>TÜRKİYE’DE ÇAYIN TARİHÇESİ</w:t>
      </w:r>
    </w:p>
    <w:p w:rsidR="00062501" w:rsidRDefault="00062501" w:rsidP="00607205">
      <w:pPr>
        <w:spacing w:before="60" w:afterLines="60" w:after="144"/>
        <w:ind w:firstLine="709"/>
        <w:jc w:val="both"/>
      </w:pPr>
      <w:r>
        <w:t>Ç</w:t>
      </w:r>
      <w:r w:rsidR="00653E10" w:rsidRPr="00951B81">
        <w:t xml:space="preserve">ayın Türkler tarafından tanınması Avrupalı halklarla hemen hemen eş zamanlı olmuştur. Nitekim İstanbul’da çayın içecek olarak tanınması 1600’lü yıllara uzanmaktadır. Osmanlı döneminde çay içiminin hızla yayılması ülkede çay yetiştirilmesi için girişimler de başlatmış ve dönemin Ticaret Nazırı (bakanı) İsmail Paşa tarafından Çin’den getirilen çay fidanları 1888 yılında Bursa’da dikilmiştir. Ancak bölgenin ekolojik koşullarının çay yetiştirilmesine uygun olmaması bu girişimin başarıya ulaşamamasına neden olmuştur. </w:t>
      </w:r>
    </w:p>
    <w:p w:rsidR="00062501" w:rsidRDefault="00653E10" w:rsidP="00607205">
      <w:pPr>
        <w:spacing w:before="60" w:afterLines="60" w:after="144"/>
        <w:ind w:firstLine="709"/>
        <w:jc w:val="both"/>
      </w:pPr>
      <w:r w:rsidRPr="00951B81">
        <w:t>Daha sonraları Türkiye’de çay tarımı ile ilgili girişimler 1917 yılından sonra gelişmiştir. Batum’a incelemeler yapmak üzere gönderilen heyette bulunan Prof.</w:t>
      </w:r>
      <w:r w:rsidR="00EC7D5A" w:rsidRPr="00951B81">
        <w:t xml:space="preserve"> </w:t>
      </w:r>
      <w:r w:rsidRPr="00951B81">
        <w:t xml:space="preserve">Ali Rıza Erten benzer ekolojiye sahip olan Doğu Karadeniz kıyılarımızda da çay bitkisinin yetiştirilebileceğini açıklamış, çay dış alımı için ödenen paranın yüksekliğine de değinen Erten, Rize bölgesinde çay tarımının yapılmasını önermiştir. Ancak Birinci Dünya Savaşı’ndan sonra ortaya çıkan öncelikli olaylar nedeniyle Ali Rıza Erten’in raporu o zaman için dikkate alınmamıştır. </w:t>
      </w:r>
    </w:p>
    <w:p w:rsidR="00062501" w:rsidRDefault="00653E10" w:rsidP="00607205">
      <w:pPr>
        <w:spacing w:before="60" w:afterLines="60" w:after="144"/>
        <w:ind w:firstLine="709"/>
        <w:jc w:val="both"/>
      </w:pPr>
      <w:r w:rsidRPr="00951B81">
        <w:t>Devam eden dönemde işsizlik ve yoksulluk nedeniyle Doğu Kara</w:t>
      </w:r>
      <w:r w:rsidR="00EE3116" w:rsidRPr="00951B81">
        <w:t>deniz B</w:t>
      </w:r>
      <w:r w:rsidRPr="00951B81">
        <w:t>ölgesi insanlarının yurdun değişik yerlerinde çalışma</w:t>
      </w:r>
      <w:r w:rsidR="00EE3116" w:rsidRPr="00951B81">
        <w:t>k</w:t>
      </w:r>
      <w:r w:rsidRPr="00951B81">
        <w:t xml:space="preserve"> zorunda olmaları ve ailelerinden uzakta yaşamaları bölgede iş alanlarının yaratılmasını zorunlu hale getirmiştir. Sorunun çözüme kavuşturulması ve bölge insanlarına gelir kaynağı yaratılması için 6 Şubat 1924 tarihinde “Rize Vilayeti ile Borçka Kazasında Fındık, Portakal, Mandalina, Limon ve Çay Yetiştirilmesi” adı altında 407 sayılı kanun kabul edilmiştir. Kanunun yürürlüğe girmesinin ardından Rize’de “Bahçe Kültürleri İstasyonu” adı altında kurulan birime işleri organize ve kontrol etmesi amacıyla görevlendirilen Ziraat Mühendisi Zihni Derin tarafından Batum’dan getirtilen çay tohumları ile çay fidanı üretimine başlanmıştır.</w:t>
      </w:r>
    </w:p>
    <w:p w:rsidR="00B1314D" w:rsidRDefault="00653E10" w:rsidP="00607205">
      <w:pPr>
        <w:spacing w:before="60" w:afterLines="60" w:after="144"/>
        <w:ind w:firstLine="709"/>
        <w:jc w:val="both"/>
      </w:pPr>
      <w:r w:rsidRPr="00951B81">
        <w:t>Yurdumuzda başlayan çay yetiştirme hamlesi 1937 yılında kesin şeklini almış ve Sovyetler Birliği’nden Gürcistan kökenli 20 ton çay tohumu satın alınmıştır. 1938 yılında ilk çay hasadı yap</w:t>
      </w:r>
      <w:r w:rsidR="00B1314D">
        <w:t>ıl</w:t>
      </w:r>
      <w:r w:rsidRPr="00951B81">
        <w:t>mış (135</w:t>
      </w:r>
      <w:r w:rsidR="00EC7D5A" w:rsidRPr="00951B81">
        <w:t xml:space="preserve"> </w:t>
      </w:r>
      <w:r w:rsidRPr="00951B81">
        <w:t xml:space="preserve">kg) ve </w:t>
      </w:r>
      <w:r w:rsidR="00B1314D">
        <w:t>30 kg siy</w:t>
      </w:r>
      <w:r w:rsidRPr="00951B81">
        <w:t>ah çay üret</w:t>
      </w:r>
      <w:r w:rsidR="00B1314D">
        <w:t>il</w:t>
      </w:r>
      <w:r w:rsidRPr="00951B81">
        <w:t xml:space="preserve">miştir. </w:t>
      </w:r>
    </w:p>
    <w:p w:rsidR="006B7E36" w:rsidRDefault="00653E10" w:rsidP="00607205">
      <w:pPr>
        <w:spacing w:before="60" w:afterLines="60" w:after="144"/>
        <w:ind w:firstLine="709"/>
        <w:jc w:val="both"/>
      </w:pPr>
      <w:r w:rsidRPr="00951B81">
        <w:t xml:space="preserve">İlk çay fabrikası Rize ilinde Fener mevkiinde 1946 yılında 60 ton çay/gün kapasite ile işletmeye açılmıştır. İlk yıllarda ülkemizde üretilen çay miktarı iç tüketimi karşılayamadığından çay açığı ithalatla karşılanmıştır. Ancak 1964 yılında çay üretimi iç tüketimi karşılayacak seviyeye ulaşabilmiş ve çay ithalatı durdurulmuştur. Bu tarihten sonra ise az olmakla birlikte çay ihracatı yapılmaya başlanmıştır. </w:t>
      </w:r>
    </w:p>
    <w:p w:rsidR="006B7E36" w:rsidRDefault="00653E10" w:rsidP="00607205">
      <w:pPr>
        <w:spacing w:before="60" w:afterLines="60" w:after="144"/>
        <w:ind w:firstLine="709"/>
        <w:jc w:val="both"/>
      </w:pPr>
      <w:r w:rsidRPr="00951B81">
        <w:lastRenderedPageBreak/>
        <w:t xml:space="preserve">Uzun yıllar çayın tarımı Tarım Bakanlığı’nca, yaş çayın satın alınması, işlenmesi ve pazarlanması ise Gümrük ve Tekel Bakanlığı’nca yürütülmüştür. 1971 yılında çay tarımının ve çay işletmesinin ayrı Bakanlıkların sorumluluğu altında yürütülmesine son verilmiş ve Çay Kurumu Genel Müdürlüğü (ÇAY-KUR) kurulmuştur. </w:t>
      </w:r>
    </w:p>
    <w:p w:rsidR="006B7E36" w:rsidRDefault="00653E10" w:rsidP="00607205">
      <w:pPr>
        <w:spacing w:before="60" w:afterLines="60" w:after="144"/>
        <w:ind w:firstLine="709"/>
        <w:jc w:val="both"/>
      </w:pPr>
      <w:r w:rsidRPr="00951B81">
        <w:t>4 Aralık 1984 tarih ve 3092 sayılı kanunla çayın üretimi, işlenmesi ve pazarlanması serbest bırakılmış ve böylece çay özel sektöre açılmıştır. Ancak bu kanunla çay tarımı alanlarının belirlenmesi Bakanlar Kurulu’nun yetkisine bırakılmıştır. 1984 yılında yapılan bu değişiklik Türk çaycılığı tarihinde şimdiye kadar görülen en önemli ve radikal değişiklik olmuştur.</w:t>
      </w:r>
    </w:p>
    <w:p w:rsidR="00874D12" w:rsidRPr="00951B81" w:rsidRDefault="00653E10" w:rsidP="00607205">
      <w:pPr>
        <w:spacing w:before="60" w:afterLines="60" w:after="144"/>
        <w:ind w:firstLine="709"/>
        <w:jc w:val="both"/>
      </w:pPr>
      <w:r w:rsidRPr="00951B81">
        <w:t>Çaya özgün özel kültür gelişmiş, bu da giderek gelişmekte ve derinleşmektedir. Türkiye kişi başına çay tüket</w:t>
      </w:r>
      <w:r w:rsidR="00EC7D5A" w:rsidRPr="00951B81">
        <w:t>iminde dünya ülkeleri arasında 1</w:t>
      </w:r>
      <w:r w:rsidRPr="00951B81">
        <w:t>. sırad</w:t>
      </w:r>
      <w:r w:rsidR="00E6740E" w:rsidRPr="00951B81">
        <w:t>adır. Dünya çay üretiminde ise 5</w:t>
      </w:r>
      <w:r w:rsidRPr="00951B81">
        <w:t xml:space="preserve">. sıradadır. </w:t>
      </w:r>
    </w:p>
    <w:p w:rsidR="00870EB3" w:rsidRPr="00951B81" w:rsidRDefault="006B7E36" w:rsidP="00607205">
      <w:pPr>
        <w:spacing w:before="60" w:afterLines="60" w:after="144"/>
        <w:ind w:firstLine="705"/>
        <w:jc w:val="both"/>
        <w:rPr>
          <w:b/>
        </w:rPr>
      </w:pPr>
      <w:r>
        <w:rPr>
          <w:b/>
        </w:rPr>
        <w:t>3</w:t>
      </w:r>
      <w:r w:rsidR="00BD3AC1" w:rsidRPr="00951B81">
        <w:rPr>
          <w:b/>
        </w:rPr>
        <w:t>-</w:t>
      </w:r>
      <w:r w:rsidR="00B33965" w:rsidRPr="00951B81">
        <w:rPr>
          <w:b/>
        </w:rPr>
        <w:t>ÇAY İŞLETMELERİ GENEL MÜDÜRLÜĞÜ</w:t>
      </w:r>
      <w:r w:rsidR="00870EB3" w:rsidRPr="00951B81">
        <w:rPr>
          <w:b/>
        </w:rPr>
        <w:t xml:space="preserve"> </w:t>
      </w:r>
    </w:p>
    <w:p w:rsidR="003D30B3" w:rsidRPr="00951B81" w:rsidRDefault="003D30B3" w:rsidP="00607205">
      <w:pPr>
        <w:autoSpaceDE w:val="0"/>
        <w:autoSpaceDN w:val="0"/>
        <w:adjustRightInd w:val="0"/>
        <w:spacing w:before="60" w:afterLines="60" w:after="144"/>
        <w:ind w:firstLine="708"/>
        <w:jc w:val="both"/>
      </w:pPr>
      <w:r w:rsidRPr="00951B81">
        <w:t>Çay İşletmeleri Genel Müdürlüğü (ÇAYKUR) 233 Sayılı KHK. hükümlerine tabi, sermayesinin tamamı devlete ait, tüzel kişiliğe sahip, faaliyetlerinde özerk ve sorumluluğu sermayesiyle sınırlı bir İktisadi Devlet Teşekkülü (İDT) olup, Tarım ve Orman Bakanlığının ilgili Kuruluşudur. 05 Şubat 2017 tarih ve 29970 sayılı Resmi Gazetede yayımlanan Bakanlar Kurulunun 2017/9756 sayılı kararı ile Türkiye Varlık Fonuna aktarılmıştır.</w:t>
      </w:r>
    </w:p>
    <w:p w:rsidR="001200CB" w:rsidRDefault="001200CB" w:rsidP="00607205">
      <w:pPr>
        <w:spacing w:before="60" w:afterLines="60" w:after="144"/>
        <w:ind w:left="705"/>
        <w:jc w:val="both"/>
        <w:rPr>
          <w:b/>
        </w:rPr>
      </w:pPr>
      <w:r>
        <w:rPr>
          <w:b/>
        </w:rPr>
        <w:t xml:space="preserve">3.1- </w:t>
      </w:r>
      <w:r w:rsidR="00EB5BD9">
        <w:rPr>
          <w:b/>
        </w:rPr>
        <w:t>Çaykur’un Yapısı</w:t>
      </w:r>
    </w:p>
    <w:p w:rsidR="00BE1B9E" w:rsidRPr="001200CB" w:rsidRDefault="001200CB" w:rsidP="00607205">
      <w:pPr>
        <w:spacing w:before="60" w:afterLines="60" w:after="144"/>
        <w:ind w:left="705"/>
        <w:jc w:val="both"/>
      </w:pPr>
      <w:r w:rsidRPr="001200CB">
        <w:t>Çaykur</w:t>
      </w:r>
      <w:r>
        <w:t>, merkez ve taşra teşkilatından oluşmaktadır.</w:t>
      </w:r>
      <w:r w:rsidRPr="001200CB">
        <w:t xml:space="preserve"> </w:t>
      </w:r>
    </w:p>
    <w:p w:rsidR="00BE1B9E" w:rsidRPr="00951B81" w:rsidRDefault="00BE1B9E" w:rsidP="00607205">
      <w:pPr>
        <w:spacing w:before="60" w:afterLines="60" w:after="144"/>
        <w:jc w:val="both"/>
      </w:pPr>
      <w:r w:rsidRPr="00951B81">
        <w:rPr>
          <w:b/>
        </w:rPr>
        <w:tab/>
        <w:t xml:space="preserve">Merkez Teşkilatı; </w:t>
      </w:r>
      <w:r w:rsidRPr="00951B81">
        <w:t>Yönetim Kurulu, Genel Müdür, 3 Genel Müdür Yardımcısı, Teftiş Kurulu Başkanlığı, Hukuk Müşavirliği, Yönetim Kurulu Şube Müdürlüğü, Özel Kalem Müdürlüğü, Müşavir ve 1</w:t>
      </w:r>
      <w:r w:rsidR="00E6740E" w:rsidRPr="00951B81">
        <w:t>1</w:t>
      </w:r>
      <w:r w:rsidRPr="00951B81">
        <w:t xml:space="preserve"> Daire Başkanlığı ile bunlara bağlı Şube Müdürlüklerinden oluşmaktadır. </w:t>
      </w:r>
    </w:p>
    <w:p w:rsidR="00BE1B9E" w:rsidRPr="00951B81" w:rsidRDefault="00BE1B9E" w:rsidP="00607205">
      <w:pPr>
        <w:spacing w:before="60" w:afterLines="60" w:after="144"/>
        <w:jc w:val="both"/>
      </w:pPr>
      <w:r w:rsidRPr="00951B81">
        <w:tab/>
      </w:r>
      <w:r w:rsidRPr="00951B81">
        <w:rPr>
          <w:b/>
        </w:rPr>
        <w:t xml:space="preserve">Taşra Teşkilatı; </w:t>
      </w:r>
      <w:r w:rsidR="00645544" w:rsidRPr="00951B81">
        <w:t>4</w:t>
      </w:r>
      <w:r w:rsidR="00E6740E" w:rsidRPr="00951B81">
        <w:t>7</w:t>
      </w:r>
      <w:r w:rsidRPr="00951B81">
        <w:t xml:space="preserve"> adet Yaş Çay İşleme Fabrikası Müdürlüğü, 1 adet Çay Paketleme Fabrikası Müdürlüğü,  8 adet Pazarlama Bölge Müdürlüğü, 1 adet Pazarlama ve Üretim Bölge Müdürlüğü, Atatürk Çay ve Bahçe Kültürleri Araştırma Enstitüsü Müdürlüğü, Anatamir Fabrikası Müdürlüğü ile İrtibat Müdürlüğünden oluşmaktadır.</w:t>
      </w:r>
    </w:p>
    <w:p w:rsidR="00BE1B9E" w:rsidRPr="00951B81" w:rsidRDefault="00BE1B9E" w:rsidP="00607205">
      <w:pPr>
        <w:spacing w:before="60" w:afterLines="60" w:after="144"/>
        <w:jc w:val="both"/>
      </w:pPr>
      <w:r w:rsidRPr="00951B81">
        <w:rPr>
          <w:b/>
        </w:rPr>
        <w:tab/>
      </w:r>
      <w:r w:rsidR="001200CB">
        <w:rPr>
          <w:b/>
        </w:rPr>
        <w:t>3.2</w:t>
      </w:r>
      <w:r w:rsidRPr="00951B81">
        <w:rPr>
          <w:b/>
        </w:rPr>
        <w:t xml:space="preserve">- </w:t>
      </w:r>
      <w:r w:rsidR="00EB5BD9">
        <w:rPr>
          <w:b/>
        </w:rPr>
        <w:t>Çaykur’un</w:t>
      </w:r>
      <w:r w:rsidR="00EB5BD9" w:rsidRPr="00951B81">
        <w:rPr>
          <w:b/>
        </w:rPr>
        <w:t xml:space="preserve"> Personel Durumu </w:t>
      </w:r>
    </w:p>
    <w:p w:rsidR="00BE1B9E" w:rsidRDefault="00BE1B9E" w:rsidP="00607205">
      <w:pPr>
        <w:spacing w:before="60" w:afterLines="60" w:after="144"/>
        <w:jc w:val="both"/>
      </w:pPr>
      <w:r w:rsidRPr="00951B81">
        <w:tab/>
        <w:t>Teşekkülümüzün, 31/12/201</w:t>
      </w:r>
      <w:r w:rsidR="002118E7" w:rsidRPr="00951B81">
        <w:t>9</w:t>
      </w:r>
      <w:r w:rsidRPr="00951B81">
        <w:t xml:space="preserve"> tarihi itibariyle, çeşitli hizmet birimlerinde istihdam edilen kadrolu, sözleşmeli ve işçi personel durumu aşağıdaki tabloda gösterilmiştir.</w:t>
      </w:r>
    </w:p>
    <w:p w:rsidR="004F742C" w:rsidRDefault="004F742C" w:rsidP="00607205">
      <w:pPr>
        <w:spacing w:before="60" w:afterLines="60" w:after="144"/>
        <w:jc w:val="both"/>
      </w:pPr>
    </w:p>
    <w:p w:rsidR="00CC492D" w:rsidRDefault="00CC492D" w:rsidP="00607205">
      <w:pPr>
        <w:pStyle w:val="Balk5"/>
        <w:spacing w:before="60" w:afterLines="60" w:after="144"/>
        <w:rPr>
          <w:rFonts w:ascii="Times New Roman" w:hAnsi="Times New Roman"/>
          <w:bCs/>
          <w:szCs w:val="24"/>
        </w:rPr>
      </w:pPr>
      <w:r w:rsidRPr="00951B81">
        <w:rPr>
          <w:rFonts w:ascii="Times New Roman" w:hAnsi="Times New Roman"/>
          <w:bCs/>
          <w:szCs w:val="24"/>
        </w:rPr>
        <w:t>MEMUR PERSONEL</w:t>
      </w:r>
    </w:p>
    <w:tbl>
      <w:tblPr>
        <w:tblStyle w:val="TabloKlavuzu"/>
        <w:tblW w:w="0" w:type="auto"/>
        <w:tblInd w:w="-5" w:type="dxa"/>
        <w:shd w:val="clear" w:color="auto" w:fill="BDD6EE" w:themeFill="accent1" w:themeFillTint="66"/>
        <w:tblLook w:val="04A0" w:firstRow="1" w:lastRow="0" w:firstColumn="1" w:lastColumn="0" w:noHBand="0" w:noVBand="1"/>
      </w:tblPr>
      <w:tblGrid>
        <w:gridCol w:w="2619"/>
        <w:gridCol w:w="2790"/>
        <w:gridCol w:w="1968"/>
        <w:gridCol w:w="1804"/>
      </w:tblGrid>
      <w:tr w:rsidR="004F742C" w:rsidTr="004F742C">
        <w:trPr>
          <w:trHeight w:val="522"/>
        </w:trPr>
        <w:tc>
          <w:tcPr>
            <w:tcW w:w="5409" w:type="dxa"/>
            <w:gridSpan w:val="2"/>
            <w:shd w:val="clear" w:color="auto" w:fill="BDD6EE" w:themeFill="accent1" w:themeFillTint="66"/>
          </w:tcPr>
          <w:p w:rsidR="004F742C" w:rsidRPr="004F742C" w:rsidRDefault="004F742C" w:rsidP="004F742C">
            <w:pPr>
              <w:jc w:val="center"/>
              <w:rPr>
                <w:b/>
              </w:rPr>
            </w:pPr>
            <w:r w:rsidRPr="004F742C">
              <w:rPr>
                <w:b/>
              </w:rPr>
              <w:t>KADROLU PERSONEL</w:t>
            </w:r>
          </w:p>
        </w:tc>
        <w:tc>
          <w:tcPr>
            <w:tcW w:w="1968" w:type="dxa"/>
            <w:vMerge w:val="restart"/>
            <w:shd w:val="clear" w:color="auto" w:fill="BDD6EE" w:themeFill="accent1" w:themeFillTint="66"/>
          </w:tcPr>
          <w:p w:rsidR="004F742C" w:rsidRDefault="004F742C" w:rsidP="004F742C">
            <w:pPr>
              <w:jc w:val="center"/>
            </w:pPr>
          </w:p>
          <w:p w:rsidR="004F742C" w:rsidRPr="004F742C" w:rsidRDefault="004F742C" w:rsidP="004F742C">
            <w:pPr>
              <w:jc w:val="center"/>
              <w:rPr>
                <w:b/>
              </w:rPr>
            </w:pPr>
            <w:r w:rsidRPr="004F742C">
              <w:rPr>
                <w:b/>
              </w:rPr>
              <w:t>SÖZLEŞMELİ PERSONEL</w:t>
            </w:r>
          </w:p>
        </w:tc>
        <w:tc>
          <w:tcPr>
            <w:tcW w:w="1804" w:type="dxa"/>
            <w:vMerge w:val="restart"/>
            <w:shd w:val="clear" w:color="auto" w:fill="BDD6EE" w:themeFill="accent1" w:themeFillTint="66"/>
          </w:tcPr>
          <w:p w:rsidR="004F742C" w:rsidRDefault="004F742C" w:rsidP="004F742C">
            <w:pPr>
              <w:jc w:val="center"/>
            </w:pPr>
          </w:p>
          <w:p w:rsidR="004F742C" w:rsidRPr="004F742C" w:rsidRDefault="004F742C" w:rsidP="004F742C">
            <w:pPr>
              <w:jc w:val="center"/>
              <w:rPr>
                <w:b/>
              </w:rPr>
            </w:pPr>
            <w:r w:rsidRPr="004F742C">
              <w:rPr>
                <w:b/>
              </w:rPr>
              <w:t>TOPLAM</w:t>
            </w:r>
          </w:p>
        </w:tc>
      </w:tr>
      <w:tr w:rsidR="004F742C" w:rsidTr="004F742C">
        <w:trPr>
          <w:trHeight w:val="522"/>
        </w:trPr>
        <w:tc>
          <w:tcPr>
            <w:tcW w:w="2619" w:type="dxa"/>
            <w:shd w:val="clear" w:color="auto" w:fill="BDD6EE" w:themeFill="accent1" w:themeFillTint="66"/>
          </w:tcPr>
          <w:p w:rsidR="004F742C" w:rsidRDefault="004F742C" w:rsidP="004F742C">
            <w:pPr>
              <w:jc w:val="center"/>
            </w:pPr>
            <w:r>
              <w:t>I Sayılı Cetvele Tabi</w:t>
            </w:r>
            <w:r w:rsidR="00EA489E">
              <w:t>i</w:t>
            </w:r>
          </w:p>
        </w:tc>
        <w:tc>
          <w:tcPr>
            <w:tcW w:w="2790" w:type="dxa"/>
            <w:shd w:val="clear" w:color="auto" w:fill="BDD6EE" w:themeFill="accent1" w:themeFillTint="66"/>
          </w:tcPr>
          <w:p w:rsidR="004F742C" w:rsidRDefault="004F742C" w:rsidP="004F742C">
            <w:pPr>
              <w:jc w:val="center"/>
            </w:pPr>
            <w:r>
              <w:t>III Sayılı Cetvele Tabi</w:t>
            </w:r>
            <w:r w:rsidR="004179C1">
              <w:t>i</w:t>
            </w:r>
          </w:p>
        </w:tc>
        <w:tc>
          <w:tcPr>
            <w:tcW w:w="1968" w:type="dxa"/>
            <w:vMerge/>
            <w:shd w:val="clear" w:color="auto" w:fill="BDD6EE" w:themeFill="accent1" w:themeFillTint="66"/>
          </w:tcPr>
          <w:p w:rsidR="004F742C" w:rsidRDefault="004F742C" w:rsidP="004F742C">
            <w:pPr>
              <w:jc w:val="center"/>
            </w:pPr>
          </w:p>
        </w:tc>
        <w:tc>
          <w:tcPr>
            <w:tcW w:w="1804" w:type="dxa"/>
            <w:vMerge/>
            <w:shd w:val="clear" w:color="auto" w:fill="BDD6EE" w:themeFill="accent1" w:themeFillTint="66"/>
          </w:tcPr>
          <w:p w:rsidR="004F742C" w:rsidRDefault="004F742C" w:rsidP="004F742C">
            <w:pPr>
              <w:jc w:val="center"/>
            </w:pPr>
          </w:p>
        </w:tc>
      </w:tr>
      <w:tr w:rsidR="004F742C" w:rsidTr="004F742C">
        <w:trPr>
          <w:trHeight w:val="522"/>
        </w:trPr>
        <w:tc>
          <w:tcPr>
            <w:tcW w:w="2619" w:type="dxa"/>
            <w:shd w:val="clear" w:color="auto" w:fill="BDD6EE" w:themeFill="accent1" w:themeFillTint="66"/>
          </w:tcPr>
          <w:p w:rsidR="004F742C" w:rsidRDefault="004F742C" w:rsidP="004F742C">
            <w:pPr>
              <w:jc w:val="center"/>
            </w:pPr>
            <w:r>
              <w:t>384</w:t>
            </w:r>
          </w:p>
        </w:tc>
        <w:tc>
          <w:tcPr>
            <w:tcW w:w="2790" w:type="dxa"/>
            <w:shd w:val="clear" w:color="auto" w:fill="BDD6EE" w:themeFill="accent1" w:themeFillTint="66"/>
          </w:tcPr>
          <w:p w:rsidR="004F742C" w:rsidRDefault="004F742C" w:rsidP="004F742C">
            <w:pPr>
              <w:jc w:val="center"/>
            </w:pPr>
            <w:r>
              <w:t>-</w:t>
            </w:r>
          </w:p>
        </w:tc>
        <w:tc>
          <w:tcPr>
            <w:tcW w:w="1968" w:type="dxa"/>
            <w:shd w:val="clear" w:color="auto" w:fill="BDD6EE" w:themeFill="accent1" w:themeFillTint="66"/>
          </w:tcPr>
          <w:p w:rsidR="004F742C" w:rsidRDefault="004F742C" w:rsidP="004F742C">
            <w:pPr>
              <w:jc w:val="center"/>
            </w:pPr>
            <w:r>
              <w:t>900</w:t>
            </w:r>
          </w:p>
        </w:tc>
        <w:tc>
          <w:tcPr>
            <w:tcW w:w="1804" w:type="dxa"/>
            <w:shd w:val="clear" w:color="auto" w:fill="BDD6EE" w:themeFill="accent1" w:themeFillTint="66"/>
          </w:tcPr>
          <w:p w:rsidR="004F742C" w:rsidRDefault="004F742C" w:rsidP="004F742C">
            <w:pPr>
              <w:jc w:val="center"/>
            </w:pPr>
            <w:r>
              <w:t>1.284</w:t>
            </w:r>
          </w:p>
        </w:tc>
      </w:tr>
    </w:tbl>
    <w:p w:rsidR="004F742C" w:rsidRDefault="004F742C" w:rsidP="004F742C">
      <w:pPr>
        <w:rPr>
          <w:lang w:eastAsia="tr-TR"/>
        </w:rPr>
      </w:pPr>
    </w:p>
    <w:p w:rsidR="004F742C" w:rsidRDefault="004F742C" w:rsidP="00607205">
      <w:pPr>
        <w:pStyle w:val="GvdeMetni2"/>
        <w:spacing w:before="60" w:afterLines="60" w:after="144"/>
        <w:jc w:val="center"/>
        <w:rPr>
          <w:rFonts w:ascii="Times New Roman" w:hAnsi="Times New Roman"/>
          <w:b/>
          <w:bCs/>
          <w:szCs w:val="24"/>
        </w:rPr>
      </w:pPr>
    </w:p>
    <w:p w:rsidR="00CC492D" w:rsidRDefault="00CC492D" w:rsidP="00607205">
      <w:pPr>
        <w:pStyle w:val="GvdeMetni2"/>
        <w:spacing w:before="60" w:afterLines="60" w:after="144"/>
        <w:jc w:val="center"/>
        <w:rPr>
          <w:rFonts w:ascii="Times New Roman" w:hAnsi="Times New Roman"/>
          <w:b/>
          <w:bCs/>
          <w:szCs w:val="24"/>
        </w:rPr>
      </w:pPr>
      <w:r w:rsidRPr="00951B81">
        <w:rPr>
          <w:rFonts w:ascii="Times New Roman" w:hAnsi="Times New Roman"/>
          <w:b/>
          <w:bCs/>
          <w:szCs w:val="24"/>
        </w:rPr>
        <w:t>İŞÇİ PERSONEL</w:t>
      </w:r>
    </w:p>
    <w:tbl>
      <w:tblPr>
        <w:tblStyle w:val="TabloKlavuzu"/>
        <w:tblW w:w="0" w:type="auto"/>
        <w:shd w:val="clear" w:color="auto" w:fill="BDD6EE" w:themeFill="accent1" w:themeFillTint="66"/>
        <w:tblLook w:val="04A0" w:firstRow="1" w:lastRow="0" w:firstColumn="1" w:lastColumn="0" w:noHBand="0" w:noVBand="1"/>
      </w:tblPr>
      <w:tblGrid>
        <w:gridCol w:w="3069"/>
        <w:gridCol w:w="3069"/>
        <w:gridCol w:w="3069"/>
      </w:tblGrid>
      <w:tr w:rsidR="00CE23AE" w:rsidTr="00CE23AE">
        <w:trPr>
          <w:trHeight w:val="625"/>
        </w:trPr>
        <w:tc>
          <w:tcPr>
            <w:tcW w:w="3069" w:type="dxa"/>
            <w:shd w:val="clear" w:color="auto" w:fill="BDD6EE" w:themeFill="accent1" w:themeFillTint="66"/>
            <w:vAlign w:val="center"/>
          </w:tcPr>
          <w:p w:rsidR="00CE23AE" w:rsidRDefault="00CE23AE" w:rsidP="00607205">
            <w:pPr>
              <w:pStyle w:val="GvdeMetni2"/>
              <w:spacing w:before="60" w:afterLines="60" w:after="144"/>
              <w:jc w:val="center"/>
              <w:rPr>
                <w:rFonts w:ascii="Times New Roman" w:hAnsi="Times New Roman"/>
                <w:b/>
                <w:bCs/>
                <w:szCs w:val="24"/>
              </w:rPr>
            </w:pPr>
            <w:r>
              <w:rPr>
                <w:rFonts w:ascii="Times New Roman" w:hAnsi="Times New Roman"/>
                <w:b/>
                <w:bCs/>
                <w:szCs w:val="24"/>
              </w:rPr>
              <w:t>DAİMİ ÇALIŞAN İŞÇİ SAYISI</w:t>
            </w:r>
          </w:p>
        </w:tc>
        <w:tc>
          <w:tcPr>
            <w:tcW w:w="3069" w:type="dxa"/>
            <w:shd w:val="clear" w:color="auto" w:fill="BDD6EE" w:themeFill="accent1" w:themeFillTint="66"/>
            <w:vAlign w:val="center"/>
          </w:tcPr>
          <w:p w:rsidR="00CE23AE" w:rsidRDefault="00CE23AE" w:rsidP="00607205">
            <w:pPr>
              <w:pStyle w:val="GvdeMetni2"/>
              <w:spacing w:before="60" w:afterLines="60" w:after="144"/>
              <w:jc w:val="center"/>
              <w:rPr>
                <w:rFonts w:ascii="Times New Roman" w:hAnsi="Times New Roman"/>
                <w:b/>
                <w:bCs/>
                <w:szCs w:val="24"/>
              </w:rPr>
            </w:pPr>
            <w:r>
              <w:rPr>
                <w:rFonts w:ascii="Times New Roman" w:hAnsi="Times New Roman"/>
                <w:b/>
                <w:bCs/>
                <w:szCs w:val="24"/>
              </w:rPr>
              <w:t>GEÇİCİ İŞÇİ SAYISI</w:t>
            </w:r>
          </w:p>
        </w:tc>
        <w:tc>
          <w:tcPr>
            <w:tcW w:w="3069" w:type="dxa"/>
            <w:shd w:val="clear" w:color="auto" w:fill="BDD6EE" w:themeFill="accent1" w:themeFillTint="66"/>
            <w:vAlign w:val="center"/>
          </w:tcPr>
          <w:p w:rsidR="00CE23AE" w:rsidRDefault="00CE23AE" w:rsidP="00607205">
            <w:pPr>
              <w:pStyle w:val="GvdeMetni2"/>
              <w:spacing w:before="60" w:afterLines="60" w:after="144"/>
              <w:jc w:val="center"/>
              <w:rPr>
                <w:rFonts w:ascii="Times New Roman" w:hAnsi="Times New Roman"/>
                <w:b/>
                <w:bCs/>
                <w:szCs w:val="24"/>
              </w:rPr>
            </w:pPr>
            <w:r>
              <w:rPr>
                <w:rFonts w:ascii="Times New Roman" w:hAnsi="Times New Roman"/>
                <w:b/>
                <w:bCs/>
                <w:szCs w:val="24"/>
              </w:rPr>
              <w:t>TOPLAM</w:t>
            </w:r>
          </w:p>
        </w:tc>
      </w:tr>
      <w:tr w:rsidR="00CE23AE" w:rsidTr="00CE23AE">
        <w:trPr>
          <w:trHeight w:val="397"/>
        </w:trPr>
        <w:tc>
          <w:tcPr>
            <w:tcW w:w="3069" w:type="dxa"/>
            <w:shd w:val="clear" w:color="auto" w:fill="BDD6EE" w:themeFill="accent1" w:themeFillTint="66"/>
          </w:tcPr>
          <w:p w:rsidR="00CE23AE" w:rsidRPr="00CE23AE" w:rsidRDefault="00CE23AE" w:rsidP="00607205">
            <w:pPr>
              <w:pStyle w:val="GvdeMetni2"/>
              <w:spacing w:before="60" w:afterLines="60" w:after="144"/>
              <w:jc w:val="center"/>
              <w:rPr>
                <w:rFonts w:ascii="Times New Roman" w:hAnsi="Times New Roman"/>
                <w:bCs/>
                <w:szCs w:val="24"/>
              </w:rPr>
            </w:pPr>
            <w:r w:rsidRPr="00CE23AE">
              <w:rPr>
                <w:rFonts w:ascii="Times New Roman" w:hAnsi="Times New Roman"/>
                <w:bCs/>
                <w:szCs w:val="24"/>
              </w:rPr>
              <w:t>1.307</w:t>
            </w:r>
          </w:p>
        </w:tc>
        <w:tc>
          <w:tcPr>
            <w:tcW w:w="3069" w:type="dxa"/>
            <w:shd w:val="clear" w:color="auto" w:fill="BDD6EE" w:themeFill="accent1" w:themeFillTint="66"/>
          </w:tcPr>
          <w:p w:rsidR="00CE23AE" w:rsidRPr="00CE23AE" w:rsidRDefault="00CE23AE" w:rsidP="00607205">
            <w:pPr>
              <w:pStyle w:val="GvdeMetni2"/>
              <w:spacing w:before="60" w:afterLines="60" w:after="144"/>
              <w:jc w:val="center"/>
              <w:rPr>
                <w:rFonts w:ascii="Times New Roman" w:hAnsi="Times New Roman"/>
                <w:bCs/>
                <w:szCs w:val="24"/>
              </w:rPr>
            </w:pPr>
            <w:r w:rsidRPr="00CE23AE">
              <w:rPr>
                <w:rFonts w:ascii="Times New Roman" w:hAnsi="Times New Roman"/>
                <w:bCs/>
                <w:szCs w:val="24"/>
              </w:rPr>
              <w:t>8.478</w:t>
            </w:r>
          </w:p>
        </w:tc>
        <w:tc>
          <w:tcPr>
            <w:tcW w:w="3069" w:type="dxa"/>
            <w:shd w:val="clear" w:color="auto" w:fill="BDD6EE" w:themeFill="accent1" w:themeFillTint="66"/>
          </w:tcPr>
          <w:p w:rsidR="00CE23AE" w:rsidRPr="00CE23AE" w:rsidRDefault="00CE23AE" w:rsidP="00607205">
            <w:pPr>
              <w:pStyle w:val="GvdeMetni2"/>
              <w:spacing w:before="60" w:afterLines="60" w:after="144"/>
              <w:jc w:val="center"/>
              <w:rPr>
                <w:rFonts w:ascii="Times New Roman" w:hAnsi="Times New Roman"/>
                <w:bCs/>
                <w:szCs w:val="24"/>
              </w:rPr>
            </w:pPr>
            <w:r w:rsidRPr="00CE23AE">
              <w:rPr>
                <w:rFonts w:ascii="Times New Roman" w:hAnsi="Times New Roman"/>
                <w:bCs/>
                <w:szCs w:val="24"/>
              </w:rPr>
              <w:t>9.785</w:t>
            </w:r>
          </w:p>
        </w:tc>
      </w:tr>
    </w:tbl>
    <w:p w:rsidR="00CE23AE" w:rsidRDefault="00CE23AE" w:rsidP="00607205">
      <w:pPr>
        <w:pStyle w:val="GvdeMetni2"/>
        <w:spacing w:before="60" w:afterLines="60" w:after="144"/>
        <w:jc w:val="center"/>
        <w:rPr>
          <w:rFonts w:ascii="Times New Roman" w:hAnsi="Times New Roman"/>
          <w:b/>
          <w:bCs/>
          <w:szCs w:val="24"/>
        </w:rPr>
      </w:pPr>
    </w:p>
    <w:p w:rsidR="005B61CD" w:rsidRPr="00951B81" w:rsidRDefault="005B61CD" w:rsidP="00607205">
      <w:pPr>
        <w:spacing w:before="60" w:afterLines="60" w:after="144"/>
        <w:jc w:val="both"/>
        <w:rPr>
          <w:b/>
        </w:rPr>
      </w:pPr>
    </w:p>
    <w:p w:rsidR="003925BD" w:rsidRPr="00951B81" w:rsidRDefault="003925BD" w:rsidP="00711C1B">
      <w:pPr>
        <w:spacing w:before="60" w:afterLines="60" w:after="144"/>
        <w:jc w:val="center"/>
        <w:rPr>
          <w:b/>
          <w:bCs/>
        </w:rPr>
      </w:pPr>
      <w:r w:rsidRPr="00951B81">
        <w:rPr>
          <w:b/>
          <w:bCs/>
        </w:rPr>
        <w:t>YILLAR İTİBARİYLE MEMUR VE İŞÇİ ÖDEMELERİ</w:t>
      </w:r>
    </w:p>
    <w:tbl>
      <w:tblPr>
        <w:tblStyle w:val="KlavuzTablo5Koyu-Vurgu5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1543"/>
        <w:gridCol w:w="17"/>
        <w:gridCol w:w="1842"/>
        <w:gridCol w:w="1418"/>
        <w:gridCol w:w="1417"/>
        <w:gridCol w:w="1418"/>
        <w:gridCol w:w="1559"/>
      </w:tblGrid>
      <w:tr w:rsidR="0028339D" w:rsidRPr="00951B81" w:rsidTr="009A789C">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1560" w:type="dxa"/>
            <w:gridSpan w:val="2"/>
            <w:shd w:val="clear" w:color="auto" w:fill="9CC2E5" w:themeFill="accent1" w:themeFillTint="99"/>
          </w:tcPr>
          <w:p w:rsidR="0028339D" w:rsidRPr="00951B81" w:rsidRDefault="0028339D" w:rsidP="00607205">
            <w:pPr>
              <w:spacing w:before="60" w:afterLines="60" w:after="144"/>
              <w:rPr>
                <w:b/>
              </w:rPr>
            </w:pPr>
          </w:p>
        </w:tc>
        <w:tc>
          <w:tcPr>
            <w:tcW w:w="7654" w:type="dxa"/>
            <w:gridSpan w:val="5"/>
            <w:shd w:val="clear" w:color="auto" w:fill="9CC2E5" w:themeFill="accent1" w:themeFillTint="99"/>
          </w:tcPr>
          <w:p w:rsidR="0028339D" w:rsidRPr="00951B81" w:rsidRDefault="0028339D" w:rsidP="00583363">
            <w:pPr>
              <w:spacing w:before="60" w:afterLines="60" w:after="144"/>
              <w:cnfStyle w:val="000000100000" w:firstRow="0" w:lastRow="0" w:firstColumn="0" w:lastColumn="0" w:oddVBand="0" w:evenVBand="0" w:oddHBand="1" w:evenHBand="0" w:firstRowFirstColumn="0" w:firstRowLastColumn="0" w:lastRowFirstColumn="0" w:lastRowLastColumn="0"/>
              <w:rPr>
                <w:b/>
              </w:rPr>
            </w:pPr>
            <w:r w:rsidRPr="00951B81">
              <w:rPr>
                <w:b/>
              </w:rPr>
              <w:t>YILLAR                                                                                            (Bin TL)</w:t>
            </w:r>
          </w:p>
        </w:tc>
      </w:tr>
      <w:tr w:rsidR="0028339D" w:rsidRPr="00951B81" w:rsidTr="009A789C">
        <w:trPr>
          <w:trHeight w:val="918"/>
          <w:jc w:val="center"/>
        </w:trPr>
        <w:tc>
          <w:tcPr>
            <w:cnfStyle w:val="000010000000" w:firstRow="0" w:lastRow="0" w:firstColumn="0" w:lastColumn="0" w:oddVBand="1" w:evenVBand="0" w:oddHBand="0" w:evenHBand="0" w:firstRowFirstColumn="0" w:firstRowLastColumn="0" w:lastRowFirstColumn="0" w:lastRowLastColumn="0"/>
            <w:tcW w:w="1543" w:type="dxa"/>
            <w:shd w:val="clear" w:color="auto" w:fill="9CC2E5" w:themeFill="accent1" w:themeFillTint="99"/>
          </w:tcPr>
          <w:p w:rsidR="0028339D" w:rsidRPr="00951B81" w:rsidRDefault="0028339D" w:rsidP="00607205">
            <w:pPr>
              <w:spacing w:before="60" w:afterLines="60" w:after="144"/>
              <w:rPr>
                <w:b/>
              </w:rPr>
            </w:pPr>
            <w:r w:rsidRPr="00951B81">
              <w:rPr>
                <w:b/>
              </w:rPr>
              <w:t>Gider Çeşitleri</w:t>
            </w:r>
          </w:p>
        </w:tc>
        <w:tc>
          <w:tcPr>
            <w:tcW w:w="1859" w:type="dxa"/>
            <w:gridSpan w:val="2"/>
            <w:shd w:val="clear" w:color="auto" w:fill="9CC2E5" w:themeFill="accent1" w:themeFillTint="99"/>
          </w:tcPr>
          <w:p w:rsidR="009A789C" w:rsidRPr="00951B81" w:rsidRDefault="009A789C"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p>
          <w:p w:rsidR="0028339D" w:rsidRPr="00951B81" w:rsidRDefault="0028339D"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2015</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9A789C" w:rsidRPr="00951B81" w:rsidRDefault="009A789C" w:rsidP="009A789C">
            <w:pPr>
              <w:spacing w:before="60" w:afterLines="60" w:after="144"/>
              <w:jc w:val="center"/>
            </w:pPr>
          </w:p>
          <w:p w:rsidR="0028339D" w:rsidRPr="00951B81" w:rsidRDefault="0028339D" w:rsidP="009A789C">
            <w:pPr>
              <w:spacing w:before="60" w:afterLines="60" w:after="144"/>
              <w:jc w:val="center"/>
            </w:pPr>
            <w:r w:rsidRPr="00951B81">
              <w:t>2016</w:t>
            </w:r>
          </w:p>
        </w:tc>
        <w:tc>
          <w:tcPr>
            <w:tcW w:w="1417" w:type="dxa"/>
            <w:shd w:val="clear" w:color="auto" w:fill="9CC2E5" w:themeFill="accent1" w:themeFillTint="99"/>
          </w:tcPr>
          <w:p w:rsidR="009A789C" w:rsidRPr="00951B81" w:rsidRDefault="009A789C"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p>
          <w:p w:rsidR="0028339D" w:rsidRPr="00951B81" w:rsidRDefault="0028339D"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2017</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vAlign w:val="center"/>
          </w:tcPr>
          <w:p w:rsidR="009A789C" w:rsidRPr="00951B81" w:rsidRDefault="009A789C" w:rsidP="009A789C">
            <w:pPr>
              <w:spacing w:before="60" w:afterLines="60" w:after="144"/>
              <w:jc w:val="center"/>
            </w:pPr>
          </w:p>
          <w:p w:rsidR="0028339D" w:rsidRPr="00951B81" w:rsidRDefault="0028339D" w:rsidP="009A789C">
            <w:pPr>
              <w:spacing w:before="60" w:afterLines="60" w:after="144"/>
              <w:jc w:val="center"/>
            </w:pPr>
            <w:r w:rsidRPr="00951B81">
              <w:t>2018</w:t>
            </w:r>
          </w:p>
        </w:tc>
        <w:tc>
          <w:tcPr>
            <w:tcW w:w="1559" w:type="dxa"/>
            <w:shd w:val="clear" w:color="auto" w:fill="9CC2E5" w:themeFill="accent1" w:themeFillTint="99"/>
          </w:tcPr>
          <w:p w:rsidR="009A789C" w:rsidRPr="00951B81" w:rsidRDefault="009A789C"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p>
          <w:p w:rsidR="0028339D" w:rsidRPr="00951B81" w:rsidRDefault="0028339D"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2019</w:t>
            </w:r>
          </w:p>
        </w:tc>
      </w:tr>
      <w:tr w:rsidR="0028339D" w:rsidRPr="00951B81" w:rsidTr="009A789C">
        <w:trPr>
          <w:cnfStyle w:val="000000100000" w:firstRow="0" w:lastRow="0" w:firstColumn="0" w:lastColumn="0" w:oddVBand="0" w:evenVBand="0" w:oddHBand="1" w:evenHBand="0" w:firstRowFirstColumn="0" w:firstRowLastColumn="0" w:lastRowFirstColumn="0" w:lastRowLastColumn="0"/>
          <w:trHeight w:val="768"/>
          <w:jc w:val="center"/>
        </w:trPr>
        <w:tc>
          <w:tcPr>
            <w:cnfStyle w:val="000010000000" w:firstRow="0" w:lastRow="0" w:firstColumn="0" w:lastColumn="0" w:oddVBand="1" w:evenVBand="0" w:oddHBand="0" w:evenHBand="0" w:firstRowFirstColumn="0" w:firstRowLastColumn="0" w:lastRowFirstColumn="0" w:lastRowLastColumn="0"/>
            <w:tcW w:w="1543" w:type="dxa"/>
            <w:shd w:val="clear" w:color="auto" w:fill="9CC2E5" w:themeFill="accent1" w:themeFillTint="99"/>
          </w:tcPr>
          <w:p w:rsidR="0028339D" w:rsidRPr="00951B81" w:rsidRDefault="0028339D" w:rsidP="009A789C">
            <w:pPr>
              <w:spacing w:before="60" w:afterLines="60" w:after="144"/>
              <w:rPr>
                <w:b/>
              </w:rPr>
            </w:pPr>
            <w:r w:rsidRPr="00951B81">
              <w:rPr>
                <w:b/>
              </w:rPr>
              <w:t xml:space="preserve"> Brüt İşçilik</w:t>
            </w:r>
          </w:p>
        </w:tc>
        <w:tc>
          <w:tcPr>
            <w:tcW w:w="1859" w:type="dxa"/>
            <w:gridSpan w:val="2"/>
            <w:shd w:val="clear" w:color="auto" w:fill="9CC2E5" w:themeFill="accent1" w:themeFillTint="99"/>
          </w:tcPr>
          <w:p w:rsidR="0028339D" w:rsidRPr="00951B81" w:rsidRDefault="0028339D" w:rsidP="009A789C">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380.948</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28339D" w:rsidRPr="00951B81" w:rsidRDefault="0028339D" w:rsidP="009A789C">
            <w:pPr>
              <w:spacing w:before="60" w:afterLines="60" w:after="144"/>
              <w:jc w:val="center"/>
            </w:pPr>
            <w:r w:rsidRPr="00951B81">
              <w:t>389.925</w:t>
            </w:r>
          </w:p>
        </w:tc>
        <w:tc>
          <w:tcPr>
            <w:tcW w:w="1417" w:type="dxa"/>
            <w:shd w:val="clear" w:color="auto" w:fill="9CC2E5" w:themeFill="accent1" w:themeFillTint="99"/>
          </w:tcPr>
          <w:p w:rsidR="0028339D" w:rsidRPr="00951B81" w:rsidRDefault="0028339D" w:rsidP="009A789C">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403.837</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vAlign w:val="center"/>
          </w:tcPr>
          <w:p w:rsidR="0028339D" w:rsidRPr="00951B81" w:rsidRDefault="0028339D" w:rsidP="009A789C">
            <w:pPr>
              <w:spacing w:before="60" w:afterLines="60" w:after="144"/>
              <w:jc w:val="center"/>
            </w:pPr>
            <w:r w:rsidRPr="00951B81">
              <w:t>485.749</w:t>
            </w:r>
          </w:p>
        </w:tc>
        <w:tc>
          <w:tcPr>
            <w:tcW w:w="1559" w:type="dxa"/>
            <w:shd w:val="clear" w:color="auto" w:fill="9CC2E5" w:themeFill="accent1" w:themeFillTint="99"/>
          </w:tcPr>
          <w:p w:rsidR="0028339D" w:rsidRPr="00951B81" w:rsidRDefault="0028339D" w:rsidP="009A789C">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545.466</w:t>
            </w:r>
          </w:p>
        </w:tc>
      </w:tr>
      <w:tr w:rsidR="0028339D" w:rsidRPr="00951B81" w:rsidTr="009A789C">
        <w:trPr>
          <w:trHeight w:val="601"/>
          <w:jc w:val="center"/>
        </w:trPr>
        <w:tc>
          <w:tcPr>
            <w:cnfStyle w:val="000010000000" w:firstRow="0" w:lastRow="0" w:firstColumn="0" w:lastColumn="0" w:oddVBand="1" w:evenVBand="0" w:oddHBand="0" w:evenHBand="0" w:firstRowFirstColumn="0" w:firstRowLastColumn="0" w:lastRowFirstColumn="0" w:lastRowLastColumn="0"/>
            <w:tcW w:w="1543" w:type="dxa"/>
            <w:shd w:val="clear" w:color="auto" w:fill="9CC2E5" w:themeFill="accent1" w:themeFillTint="99"/>
          </w:tcPr>
          <w:p w:rsidR="0028339D" w:rsidRPr="00951B81" w:rsidRDefault="0028339D" w:rsidP="00607205">
            <w:pPr>
              <w:spacing w:before="60" w:afterLines="60" w:after="144"/>
              <w:rPr>
                <w:b/>
              </w:rPr>
            </w:pPr>
            <w:r w:rsidRPr="00951B81">
              <w:rPr>
                <w:b/>
              </w:rPr>
              <w:t>Brüt Memur</w:t>
            </w:r>
          </w:p>
        </w:tc>
        <w:tc>
          <w:tcPr>
            <w:tcW w:w="1859" w:type="dxa"/>
            <w:gridSpan w:val="2"/>
            <w:shd w:val="clear" w:color="auto" w:fill="9CC2E5" w:themeFill="accent1" w:themeFillTint="99"/>
          </w:tcPr>
          <w:p w:rsidR="0028339D" w:rsidRPr="00951B81" w:rsidRDefault="0028339D"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82.886</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28339D" w:rsidRPr="00951B81" w:rsidRDefault="0028339D" w:rsidP="009A789C">
            <w:pPr>
              <w:spacing w:before="60" w:afterLines="60" w:after="144"/>
              <w:jc w:val="center"/>
            </w:pPr>
            <w:r w:rsidRPr="00951B81">
              <w:t>92.063</w:t>
            </w:r>
          </w:p>
        </w:tc>
        <w:tc>
          <w:tcPr>
            <w:tcW w:w="1417" w:type="dxa"/>
            <w:shd w:val="clear" w:color="auto" w:fill="9CC2E5" w:themeFill="accent1" w:themeFillTint="99"/>
          </w:tcPr>
          <w:p w:rsidR="0028339D" w:rsidRPr="00951B81" w:rsidRDefault="0028339D"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rPr>
                <w:highlight w:val="red"/>
              </w:rPr>
            </w:pPr>
            <w:r w:rsidRPr="00951B81">
              <w:t>98.334</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28339D" w:rsidRPr="00951B81" w:rsidRDefault="0028339D" w:rsidP="009A789C">
            <w:pPr>
              <w:spacing w:before="60" w:afterLines="60" w:after="144"/>
              <w:jc w:val="center"/>
            </w:pPr>
            <w:r w:rsidRPr="00951B81">
              <w:t>110.497</w:t>
            </w:r>
          </w:p>
        </w:tc>
        <w:tc>
          <w:tcPr>
            <w:tcW w:w="1559" w:type="dxa"/>
            <w:shd w:val="clear" w:color="auto" w:fill="9CC2E5" w:themeFill="accent1" w:themeFillTint="99"/>
          </w:tcPr>
          <w:p w:rsidR="0028339D" w:rsidRPr="00951B81" w:rsidRDefault="0028339D" w:rsidP="009A789C">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124.904</w:t>
            </w:r>
          </w:p>
        </w:tc>
      </w:tr>
      <w:tr w:rsidR="0028339D" w:rsidRPr="00951B81" w:rsidTr="009A789C">
        <w:trPr>
          <w:cnfStyle w:val="000000100000" w:firstRow="0" w:lastRow="0" w:firstColumn="0" w:lastColumn="0" w:oddVBand="0" w:evenVBand="0" w:oddHBand="1" w:evenHBand="0" w:firstRowFirstColumn="0" w:firstRowLastColumn="0" w:lastRowFirstColumn="0" w:lastRowLastColumn="0"/>
          <w:trHeight w:val="790"/>
          <w:jc w:val="center"/>
        </w:trPr>
        <w:tc>
          <w:tcPr>
            <w:cnfStyle w:val="000010000000" w:firstRow="0" w:lastRow="0" w:firstColumn="0" w:lastColumn="0" w:oddVBand="1" w:evenVBand="0" w:oddHBand="0" w:evenHBand="0" w:firstRowFirstColumn="0" w:firstRowLastColumn="0" w:lastRowFirstColumn="0" w:lastRowLastColumn="0"/>
            <w:tcW w:w="1543" w:type="dxa"/>
            <w:shd w:val="clear" w:color="auto" w:fill="9CC2E5" w:themeFill="accent1" w:themeFillTint="99"/>
          </w:tcPr>
          <w:p w:rsidR="0028339D" w:rsidRPr="00951B81" w:rsidRDefault="0028339D" w:rsidP="00607205">
            <w:pPr>
              <w:spacing w:before="60" w:afterLines="60" w:after="144"/>
              <w:rPr>
                <w:b/>
              </w:rPr>
            </w:pPr>
            <w:r w:rsidRPr="00951B81">
              <w:rPr>
                <w:b/>
              </w:rPr>
              <w:t>TOPLAM</w:t>
            </w:r>
          </w:p>
        </w:tc>
        <w:tc>
          <w:tcPr>
            <w:tcW w:w="1859" w:type="dxa"/>
            <w:gridSpan w:val="2"/>
            <w:shd w:val="clear" w:color="auto" w:fill="9CC2E5" w:themeFill="accent1" w:themeFillTint="99"/>
          </w:tcPr>
          <w:p w:rsidR="0028339D" w:rsidRPr="00951B81" w:rsidRDefault="0028339D" w:rsidP="009A789C">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463.834</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28339D" w:rsidRPr="00951B81" w:rsidRDefault="0028339D" w:rsidP="009A789C">
            <w:pPr>
              <w:spacing w:before="60" w:afterLines="60" w:after="144"/>
              <w:jc w:val="center"/>
            </w:pPr>
            <w:r w:rsidRPr="00951B81">
              <w:t>482.555</w:t>
            </w:r>
          </w:p>
        </w:tc>
        <w:tc>
          <w:tcPr>
            <w:tcW w:w="1417" w:type="dxa"/>
            <w:shd w:val="clear" w:color="auto" w:fill="9CC2E5" w:themeFill="accent1" w:themeFillTint="99"/>
          </w:tcPr>
          <w:p w:rsidR="0028339D" w:rsidRPr="00951B81" w:rsidRDefault="0028339D" w:rsidP="009A789C">
            <w:pPr>
              <w:spacing w:before="60" w:afterLines="60" w:after="144"/>
              <w:jc w:val="center"/>
              <w:cnfStyle w:val="000000100000" w:firstRow="0" w:lastRow="0" w:firstColumn="0" w:lastColumn="0" w:oddVBand="0" w:evenVBand="0" w:oddHBand="1" w:evenHBand="0" w:firstRowFirstColumn="0" w:firstRowLastColumn="0" w:lastRowFirstColumn="0" w:lastRowLastColumn="0"/>
              <w:rPr>
                <w:highlight w:val="red"/>
              </w:rPr>
            </w:pPr>
            <w:r w:rsidRPr="00951B81">
              <w:t>502.171</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vAlign w:val="center"/>
          </w:tcPr>
          <w:p w:rsidR="0028339D" w:rsidRPr="00951B81" w:rsidRDefault="0028339D" w:rsidP="009A789C">
            <w:pPr>
              <w:spacing w:before="60" w:afterLines="60" w:after="144"/>
              <w:jc w:val="center"/>
              <w:rPr>
                <w:highlight w:val="red"/>
              </w:rPr>
            </w:pPr>
            <w:r w:rsidRPr="00951B81">
              <w:t>596.246</w:t>
            </w:r>
          </w:p>
        </w:tc>
        <w:tc>
          <w:tcPr>
            <w:tcW w:w="1559" w:type="dxa"/>
            <w:shd w:val="clear" w:color="auto" w:fill="9CC2E5" w:themeFill="accent1" w:themeFillTint="99"/>
          </w:tcPr>
          <w:p w:rsidR="0028339D" w:rsidRPr="00951B81" w:rsidRDefault="0028339D" w:rsidP="009A789C">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670.370</w:t>
            </w:r>
          </w:p>
        </w:tc>
      </w:tr>
    </w:tbl>
    <w:p w:rsidR="00310553" w:rsidRPr="00951B81" w:rsidRDefault="00310553" w:rsidP="00607205">
      <w:pPr>
        <w:spacing w:before="60" w:afterLines="60" w:after="144"/>
      </w:pPr>
    </w:p>
    <w:p w:rsidR="00CE23AE" w:rsidRDefault="00CE23AE" w:rsidP="00607205">
      <w:pPr>
        <w:spacing w:before="60" w:afterLines="60" w:after="144"/>
        <w:jc w:val="center"/>
        <w:rPr>
          <w:b/>
        </w:rPr>
      </w:pPr>
    </w:p>
    <w:p w:rsidR="00BE1B9E" w:rsidRPr="00951B81" w:rsidRDefault="00BE1B9E" w:rsidP="00674324">
      <w:pPr>
        <w:jc w:val="center"/>
        <w:rPr>
          <w:b/>
        </w:rPr>
      </w:pPr>
      <w:r w:rsidRPr="00951B81">
        <w:rPr>
          <w:b/>
        </w:rPr>
        <w:t>YILLAR İTİBARİYLE İŞTE OLAN VE İŞ AKDİ ASKIDA OLAN</w:t>
      </w:r>
    </w:p>
    <w:p w:rsidR="00BE1B9E" w:rsidRPr="00951B81" w:rsidRDefault="00BE1B9E" w:rsidP="00674324">
      <w:pPr>
        <w:jc w:val="center"/>
        <w:rPr>
          <w:b/>
        </w:rPr>
      </w:pPr>
      <w:r w:rsidRPr="00951B81">
        <w:rPr>
          <w:b/>
        </w:rPr>
        <w:t>TOPLAM İŞÇİ SAYISI VE KULLANILAN ADAM AY</w:t>
      </w:r>
    </w:p>
    <w:tbl>
      <w:tblPr>
        <w:tblStyle w:val="KlavuzTablo5Koyu-Vurgu51"/>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4A0" w:firstRow="1" w:lastRow="0" w:firstColumn="1" w:lastColumn="0" w:noHBand="0" w:noVBand="1"/>
      </w:tblPr>
      <w:tblGrid>
        <w:gridCol w:w="1701"/>
        <w:gridCol w:w="1701"/>
        <w:gridCol w:w="1843"/>
        <w:gridCol w:w="1843"/>
        <w:gridCol w:w="1843"/>
      </w:tblGrid>
      <w:tr w:rsidR="00EB35F1" w:rsidRPr="00951B81" w:rsidTr="00674324">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shd w:val="clear" w:color="auto" w:fill="9CC2E5" w:themeFill="accent1" w:themeFillTint="99"/>
            <w:vAlign w:val="center"/>
            <w:hideMark/>
          </w:tcPr>
          <w:p w:rsidR="00CC492D" w:rsidRPr="00951B81" w:rsidRDefault="00CC492D" w:rsidP="00607205">
            <w:pPr>
              <w:spacing w:before="60" w:afterLines="60" w:after="144"/>
              <w:jc w:val="center"/>
              <w:rPr>
                <w:color w:val="auto"/>
              </w:rPr>
            </w:pPr>
            <w:r w:rsidRPr="00951B81">
              <w:rPr>
                <w:bCs w:val="0"/>
                <w:color w:val="auto"/>
              </w:rPr>
              <w:t>YILLAR</w:t>
            </w:r>
          </w:p>
        </w:tc>
        <w:tc>
          <w:tcPr>
            <w:tcW w:w="1701" w:type="dxa"/>
            <w:tcBorders>
              <w:top w:val="none" w:sz="0" w:space="0" w:color="auto"/>
              <w:left w:val="none" w:sz="0" w:space="0" w:color="auto"/>
              <w:right w:val="none" w:sz="0" w:space="0" w:color="auto"/>
            </w:tcBorders>
            <w:shd w:val="clear" w:color="auto" w:fill="9CC2E5" w:themeFill="accent1" w:themeFillTint="99"/>
            <w:vAlign w:val="center"/>
            <w:hideMark/>
          </w:tcPr>
          <w:p w:rsidR="00CC492D" w:rsidRPr="00951B81" w:rsidRDefault="00CC492D"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bCs w:val="0"/>
                <w:color w:val="auto"/>
              </w:rPr>
              <w:t>DAİMİ İŞÇİ SAYISI</w:t>
            </w:r>
          </w:p>
        </w:tc>
        <w:tc>
          <w:tcPr>
            <w:tcW w:w="1843" w:type="dxa"/>
            <w:tcBorders>
              <w:top w:val="none" w:sz="0" w:space="0" w:color="auto"/>
              <w:left w:val="none" w:sz="0" w:space="0" w:color="auto"/>
              <w:right w:val="none" w:sz="0" w:space="0" w:color="auto"/>
            </w:tcBorders>
            <w:shd w:val="clear" w:color="auto" w:fill="9CC2E5" w:themeFill="accent1" w:themeFillTint="99"/>
            <w:vAlign w:val="center"/>
            <w:hideMark/>
          </w:tcPr>
          <w:p w:rsidR="00CC492D" w:rsidRPr="00951B81" w:rsidRDefault="00CC492D"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bCs w:val="0"/>
                <w:color w:val="auto"/>
              </w:rPr>
              <w:t>GEÇİCİ İŞÇİ SAYISI</w:t>
            </w:r>
          </w:p>
        </w:tc>
        <w:tc>
          <w:tcPr>
            <w:tcW w:w="1843" w:type="dxa"/>
            <w:tcBorders>
              <w:top w:val="none" w:sz="0" w:space="0" w:color="auto"/>
              <w:left w:val="none" w:sz="0" w:space="0" w:color="auto"/>
              <w:right w:val="none" w:sz="0" w:space="0" w:color="auto"/>
            </w:tcBorders>
            <w:shd w:val="clear" w:color="auto" w:fill="9CC2E5" w:themeFill="accent1" w:themeFillTint="99"/>
            <w:vAlign w:val="center"/>
            <w:hideMark/>
          </w:tcPr>
          <w:p w:rsidR="00CC492D" w:rsidRPr="00951B81" w:rsidRDefault="00CC492D"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bCs w:val="0"/>
                <w:color w:val="auto"/>
              </w:rPr>
              <w:t>GENEL TOPLAM</w:t>
            </w:r>
          </w:p>
        </w:tc>
        <w:tc>
          <w:tcPr>
            <w:tcW w:w="1843" w:type="dxa"/>
            <w:tcBorders>
              <w:top w:val="none" w:sz="0" w:space="0" w:color="auto"/>
              <w:left w:val="none" w:sz="0" w:space="0" w:color="auto"/>
              <w:right w:val="none" w:sz="0" w:space="0" w:color="auto"/>
            </w:tcBorders>
            <w:shd w:val="clear" w:color="auto" w:fill="9CC2E5" w:themeFill="accent1" w:themeFillTint="99"/>
            <w:vAlign w:val="center"/>
            <w:hideMark/>
          </w:tcPr>
          <w:p w:rsidR="00CC492D" w:rsidRPr="00951B81" w:rsidRDefault="00CC492D"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bCs w:val="0"/>
                <w:color w:val="auto"/>
              </w:rPr>
              <w:t>KULLANILAN ADAM/AY</w:t>
            </w:r>
          </w:p>
        </w:tc>
      </w:tr>
      <w:tr w:rsidR="00EB35F1" w:rsidRPr="00951B81" w:rsidTr="006743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9CC2E5" w:themeFill="accent1" w:themeFillTint="99"/>
            <w:hideMark/>
          </w:tcPr>
          <w:p w:rsidR="00CC492D" w:rsidRPr="00951B81" w:rsidRDefault="00CC492D" w:rsidP="00607205">
            <w:pPr>
              <w:spacing w:before="60" w:afterLines="60" w:after="144"/>
              <w:jc w:val="center"/>
              <w:rPr>
                <w:color w:val="auto"/>
              </w:rPr>
            </w:pPr>
            <w:r w:rsidRPr="00951B81">
              <w:rPr>
                <w:color w:val="auto"/>
              </w:rPr>
              <w:t>2015</w:t>
            </w:r>
          </w:p>
        </w:tc>
        <w:tc>
          <w:tcPr>
            <w:tcW w:w="1701"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2.151</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8.987</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11.138</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44.770</w:t>
            </w:r>
          </w:p>
        </w:tc>
      </w:tr>
      <w:tr w:rsidR="00EB35F1" w:rsidRPr="00951B81" w:rsidTr="00674324">
        <w:trPr>
          <w:trHeight w:val="411"/>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9CC2E5" w:themeFill="accent1" w:themeFillTint="99"/>
            <w:hideMark/>
          </w:tcPr>
          <w:p w:rsidR="00CC492D" w:rsidRPr="00951B81" w:rsidRDefault="00CC492D" w:rsidP="00607205">
            <w:pPr>
              <w:spacing w:before="60" w:afterLines="60" w:after="144"/>
              <w:jc w:val="center"/>
              <w:rPr>
                <w:color w:val="auto"/>
              </w:rPr>
            </w:pPr>
            <w:r w:rsidRPr="00951B81">
              <w:rPr>
                <w:color w:val="auto"/>
              </w:rPr>
              <w:t>2016</w:t>
            </w:r>
          </w:p>
        </w:tc>
        <w:tc>
          <w:tcPr>
            <w:tcW w:w="1701"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1885</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8.572</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10.457</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43.974</w:t>
            </w:r>
          </w:p>
        </w:tc>
      </w:tr>
      <w:tr w:rsidR="00EB35F1" w:rsidRPr="00951B81" w:rsidTr="0067432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9CC2E5" w:themeFill="accent1" w:themeFillTint="99"/>
            <w:hideMark/>
          </w:tcPr>
          <w:p w:rsidR="00CC492D" w:rsidRPr="00951B81" w:rsidRDefault="00CC492D" w:rsidP="00607205">
            <w:pPr>
              <w:spacing w:before="60" w:afterLines="60" w:after="144"/>
              <w:jc w:val="center"/>
              <w:rPr>
                <w:color w:val="auto"/>
              </w:rPr>
            </w:pPr>
            <w:r w:rsidRPr="00951B81">
              <w:rPr>
                <w:color w:val="auto"/>
              </w:rPr>
              <w:t>2017</w:t>
            </w:r>
          </w:p>
        </w:tc>
        <w:tc>
          <w:tcPr>
            <w:tcW w:w="1701"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1.706</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9.480</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11.186</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42.095</w:t>
            </w:r>
          </w:p>
        </w:tc>
      </w:tr>
      <w:tr w:rsidR="00EB35F1" w:rsidRPr="00951B81" w:rsidTr="00674324">
        <w:trPr>
          <w:trHeight w:val="408"/>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9CC2E5" w:themeFill="accent1" w:themeFillTint="99"/>
            <w:hideMark/>
          </w:tcPr>
          <w:p w:rsidR="00CC492D" w:rsidRPr="00951B81" w:rsidRDefault="00CC492D" w:rsidP="00607205">
            <w:pPr>
              <w:spacing w:before="60" w:afterLines="60" w:after="144"/>
              <w:jc w:val="center"/>
              <w:rPr>
                <w:color w:val="auto"/>
              </w:rPr>
            </w:pPr>
            <w:r w:rsidRPr="00951B81">
              <w:rPr>
                <w:color w:val="auto"/>
              </w:rPr>
              <w:t>2018</w:t>
            </w:r>
          </w:p>
        </w:tc>
        <w:tc>
          <w:tcPr>
            <w:tcW w:w="1701"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1.531</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9.036</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10.567</w:t>
            </w:r>
          </w:p>
        </w:tc>
        <w:tc>
          <w:tcPr>
            <w:tcW w:w="1843" w:type="dxa"/>
            <w:shd w:val="clear" w:color="auto" w:fill="9CC2E5" w:themeFill="accent1" w:themeFillTint="99"/>
            <w:hideMark/>
          </w:tcPr>
          <w:p w:rsidR="00CC492D" w:rsidRPr="00951B81" w:rsidRDefault="00CC492D"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51.032</w:t>
            </w:r>
          </w:p>
        </w:tc>
      </w:tr>
      <w:tr w:rsidR="00965403" w:rsidRPr="00951B81" w:rsidTr="0067432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none" w:sz="0" w:space="0" w:color="auto"/>
            </w:tcBorders>
            <w:shd w:val="clear" w:color="auto" w:fill="9CC2E5" w:themeFill="accent1" w:themeFillTint="99"/>
          </w:tcPr>
          <w:p w:rsidR="00965403" w:rsidRPr="00951B81" w:rsidRDefault="00965403" w:rsidP="00607205">
            <w:pPr>
              <w:spacing w:before="60" w:afterLines="60" w:after="144"/>
              <w:jc w:val="center"/>
            </w:pPr>
            <w:r w:rsidRPr="00951B81">
              <w:rPr>
                <w:color w:val="auto"/>
              </w:rPr>
              <w:t>2019</w:t>
            </w:r>
          </w:p>
        </w:tc>
        <w:tc>
          <w:tcPr>
            <w:tcW w:w="1701" w:type="dxa"/>
            <w:shd w:val="clear" w:color="auto" w:fill="9CC2E5" w:themeFill="accent1" w:themeFillTint="99"/>
          </w:tcPr>
          <w:p w:rsidR="00965403" w:rsidRPr="00951B81" w:rsidRDefault="00965403"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1.307</w:t>
            </w:r>
          </w:p>
        </w:tc>
        <w:tc>
          <w:tcPr>
            <w:tcW w:w="1843" w:type="dxa"/>
            <w:shd w:val="clear" w:color="auto" w:fill="9CC2E5" w:themeFill="accent1" w:themeFillTint="99"/>
          </w:tcPr>
          <w:p w:rsidR="00965403" w:rsidRPr="00951B81" w:rsidRDefault="00965403"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8.478</w:t>
            </w:r>
          </w:p>
        </w:tc>
        <w:tc>
          <w:tcPr>
            <w:tcW w:w="1843" w:type="dxa"/>
            <w:shd w:val="clear" w:color="auto" w:fill="9CC2E5" w:themeFill="accent1" w:themeFillTint="99"/>
          </w:tcPr>
          <w:p w:rsidR="00965403" w:rsidRPr="00951B81" w:rsidRDefault="00965403"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9.785</w:t>
            </w:r>
          </w:p>
        </w:tc>
        <w:tc>
          <w:tcPr>
            <w:tcW w:w="1843" w:type="dxa"/>
            <w:shd w:val="clear" w:color="auto" w:fill="9CC2E5" w:themeFill="accent1" w:themeFillTint="99"/>
          </w:tcPr>
          <w:p w:rsidR="00965403" w:rsidRPr="00951B81" w:rsidRDefault="00965403"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49.006</w:t>
            </w:r>
          </w:p>
        </w:tc>
      </w:tr>
    </w:tbl>
    <w:p w:rsidR="00711C1B" w:rsidRPr="00951B81" w:rsidRDefault="00B32D17" w:rsidP="00607205">
      <w:pPr>
        <w:spacing w:before="60" w:afterLines="60" w:after="144"/>
        <w:rPr>
          <w:b/>
        </w:rPr>
      </w:pPr>
      <w:r w:rsidRPr="00951B81">
        <w:rPr>
          <w:b/>
        </w:rPr>
        <w:tab/>
      </w:r>
    </w:p>
    <w:p w:rsidR="00310553" w:rsidRPr="00951B81" w:rsidRDefault="00F42BC0" w:rsidP="00951B81">
      <w:pPr>
        <w:spacing w:before="60" w:afterLines="60" w:after="144"/>
        <w:ind w:firstLine="708"/>
        <w:rPr>
          <w:b/>
        </w:rPr>
      </w:pPr>
      <w:r>
        <w:rPr>
          <w:b/>
        </w:rPr>
        <w:t>4</w:t>
      </w:r>
      <w:r w:rsidR="00951B81">
        <w:rPr>
          <w:b/>
        </w:rPr>
        <w:t>-</w:t>
      </w:r>
      <w:r w:rsidR="00026574" w:rsidRPr="00951B81">
        <w:rPr>
          <w:b/>
        </w:rPr>
        <w:t>ÇAY TARIM FAALİYETLERİ</w:t>
      </w:r>
    </w:p>
    <w:p w:rsidR="003A588F" w:rsidRPr="00951B81" w:rsidRDefault="00F42BC0" w:rsidP="00607205">
      <w:pPr>
        <w:spacing w:before="60" w:afterLines="60" w:after="144"/>
        <w:ind w:firstLine="708"/>
        <w:jc w:val="both"/>
        <w:rPr>
          <w:rFonts w:eastAsia="Calibri"/>
          <w:kern w:val="2"/>
          <w:lang w:eastAsia="tr-TR"/>
        </w:rPr>
      </w:pPr>
      <w:r>
        <w:rPr>
          <w:rFonts w:eastAsia="Calibri"/>
          <w:kern w:val="2"/>
          <w:lang w:eastAsia="tr-TR"/>
        </w:rPr>
        <w:t>Çaykur’un</w:t>
      </w:r>
      <w:r w:rsidR="003A588F" w:rsidRPr="00951B81">
        <w:rPr>
          <w:rFonts w:eastAsia="Calibri"/>
          <w:kern w:val="2"/>
          <w:lang w:eastAsia="tr-TR"/>
        </w:rPr>
        <w:t xml:space="preserve"> tarımsal faaliyetleri; yaş çay alımları, ruhsatlandırma, destekleme ödemeleri, organik çay tarımı ve çay tarımı ile ilgili diğer araştırmaları kapsamaktadır.</w:t>
      </w:r>
    </w:p>
    <w:p w:rsidR="007420F7" w:rsidRDefault="003A588F" w:rsidP="00607205">
      <w:pPr>
        <w:spacing w:before="60" w:afterLines="60" w:after="144"/>
        <w:jc w:val="both"/>
        <w:rPr>
          <w:rFonts w:eastAsia="Calibri"/>
          <w:b/>
          <w:kern w:val="2"/>
          <w:lang w:eastAsia="tr-TR"/>
        </w:rPr>
      </w:pPr>
      <w:r w:rsidRPr="00951B81">
        <w:rPr>
          <w:rFonts w:eastAsia="Calibri"/>
          <w:kern w:val="2"/>
          <w:lang w:eastAsia="tr-TR"/>
        </w:rPr>
        <w:tab/>
      </w:r>
      <w:r w:rsidR="007420F7">
        <w:rPr>
          <w:rFonts w:eastAsia="Calibri"/>
          <w:b/>
          <w:kern w:val="2"/>
          <w:lang w:eastAsia="tr-TR"/>
        </w:rPr>
        <w:t>4.1-</w:t>
      </w:r>
      <w:r w:rsidRPr="00951B81">
        <w:rPr>
          <w:rFonts w:eastAsia="Calibri"/>
          <w:b/>
          <w:kern w:val="2"/>
          <w:lang w:eastAsia="tr-TR"/>
        </w:rPr>
        <w:t xml:space="preserve"> </w:t>
      </w:r>
      <w:r w:rsidR="00EB5BD9">
        <w:rPr>
          <w:rFonts w:eastAsia="Calibri"/>
          <w:b/>
          <w:kern w:val="2"/>
          <w:lang w:eastAsia="tr-TR"/>
        </w:rPr>
        <w:t>Yaş Çay Alımları</w:t>
      </w:r>
    </w:p>
    <w:p w:rsidR="007420F7" w:rsidRDefault="003A588F" w:rsidP="00607205">
      <w:pPr>
        <w:spacing w:before="60" w:afterLines="60" w:after="144"/>
        <w:jc w:val="both"/>
        <w:rPr>
          <w:rFonts w:eastAsia="Calibri"/>
          <w:kern w:val="2"/>
          <w:lang w:eastAsia="tr-TR"/>
        </w:rPr>
      </w:pPr>
      <w:r w:rsidRPr="00951B81">
        <w:rPr>
          <w:rFonts w:eastAsia="Calibri"/>
          <w:b/>
          <w:kern w:val="2"/>
          <w:lang w:eastAsia="tr-TR"/>
        </w:rPr>
        <w:t xml:space="preserve"> </w:t>
      </w:r>
      <w:r w:rsidR="007420F7">
        <w:rPr>
          <w:rFonts w:eastAsia="Calibri"/>
          <w:b/>
          <w:kern w:val="2"/>
          <w:lang w:eastAsia="tr-TR"/>
        </w:rPr>
        <w:tab/>
      </w:r>
      <w:r w:rsidRPr="00951B81">
        <w:rPr>
          <w:rFonts w:eastAsia="Calibri"/>
          <w:kern w:val="2"/>
          <w:lang w:eastAsia="tr-TR"/>
        </w:rPr>
        <w:t xml:space="preserve">2019 Yılı Yaş Çay Kampanya Dönemi </w:t>
      </w:r>
      <w:r w:rsidRPr="00951B81">
        <w:rPr>
          <w:rFonts w:eastAsia="Calibri"/>
          <w:b/>
          <w:bCs/>
          <w:kern w:val="2"/>
          <w:lang w:eastAsia="tr-TR"/>
        </w:rPr>
        <w:t xml:space="preserve">10 Mayıs’ da </w:t>
      </w:r>
      <w:r w:rsidRPr="00951B81">
        <w:rPr>
          <w:rFonts w:eastAsia="Calibri"/>
          <w:kern w:val="2"/>
          <w:lang w:eastAsia="tr-TR"/>
        </w:rPr>
        <w:t xml:space="preserve">başlamış ve </w:t>
      </w:r>
      <w:r w:rsidRPr="00951B81">
        <w:rPr>
          <w:rFonts w:eastAsia="Calibri"/>
          <w:b/>
          <w:kern w:val="2"/>
          <w:lang w:eastAsia="tr-TR"/>
        </w:rPr>
        <w:t xml:space="preserve">20 </w:t>
      </w:r>
      <w:r w:rsidRPr="00951B81">
        <w:rPr>
          <w:rFonts w:eastAsia="Calibri"/>
          <w:b/>
          <w:bCs/>
          <w:kern w:val="2"/>
          <w:lang w:eastAsia="tr-TR"/>
        </w:rPr>
        <w:t>Ekim 2018</w:t>
      </w:r>
      <w:r w:rsidRPr="00951B81">
        <w:rPr>
          <w:rFonts w:eastAsia="Calibri"/>
          <w:kern w:val="2"/>
          <w:lang w:eastAsia="tr-TR"/>
        </w:rPr>
        <w:t xml:space="preserve">’de sona ermiştir. </w:t>
      </w:r>
    </w:p>
    <w:p w:rsidR="003A588F" w:rsidRPr="00951B81" w:rsidRDefault="007420F7" w:rsidP="007420F7">
      <w:pPr>
        <w:spacing w:before="60" w:afterLines="60" w:after="144"/>
        <w:ind w:firstLine="708"/>
        <w:jc w:val="both"/>
        <w:rPr>
          <w:b/>
        </w:rPr>
      </w:pPr>
      <w:r w:rsidRPr="00951B81">
        <w:rPr>
          <w:rFonts w:eastAsia="Calibri"/>
          <w:kern w:val="2"/>
          <w:lang w:eastAsia="tr-TR"/>
        </w:rPr>
        <w:t>Çaykur</w:t>
      </w:r>
      <w:r w:rsidR="003A588F" w:rsidRPr="00951B81">
        <w:rPr>
          <w:rFonts w:eastAsia="Calibri"/>
          <w:b/>
          <w:bCs/>
          <w:kern w:val="2"/>
          <w:lang w:eastAsia="tr-TR"/>
        </w:rPr>
        <w:t xml:space="preserve">; </w:t>
      </w:r>
      <w:r w:rsidR="003A588F" w:rsidRPr="00951B81">
        <w:rPr>
          <w:rFonts w:eastAsia="Calibri"/>
          <w:bCs/>
          <w:kern w:val="2"/>
          <w:lang w:eastAsia="tr-TR"/>
        </w:rPr>
        <w:t>1</w:t>
      </w:r>
      <w:r w:rsidR="003A588F" w:rsidRPr="00951B81">
        <w:rPr>
          <w:rFonts w:eastAsia="Calibri"/>
          <w:b/>
          <w:bCs/>
          <w:kern w:val="2"/>
          <w:lang w:eastAsia="tr-TR"/>
        </w:rPr>
        <w:t xml:space="preserve">. </w:t>
      </w:r>
      <w:r w:rsidR="003A588F" w:rsidRPr="00951B81">
        <w:rPr>
          <w:rFonts w:eastAsia="Calibri"/>
          <w:kern w:val="2"/>
          <w:lang w:eastAsia="tr-TR"/>
        </w:rPr>
        <w:t xml:space="preserve">Sürgün Döneminde </w:t>
      </w:r>
      <w:r w:rsidR="003A588F" w:rsidRPr="00951B81">
        <w:rPr>
          <w:rFonts w:eastAsia="Calibri"/>
          <w:b/>
          <w:bCs/>
          <w:kern w:val="2"/>
          <w:lang w:eastAsia="tr-TR"/>
        </w:rPr>
        <w:t xml:space="preserve">287.906 </w:t>
      </w:r>
      <w:r w:rsidR="003A588F" w:rsidRPr="00951B81">
        <w:rPr>
          <w:rFonts w:eastAsia="Calibri"/>
          <w:kern w:val="2"/>
          <w:lang w:eastAsia="tr-TR"/>
        </w:rPr>
        <w:t xml:space="preserve">Ton, 2.Sürgün Döneminde </w:t>
      </w:r>
      <w:r w:rsidR="003A588F" w:rsidRPr="00951B81">
        <w:rPr>
          <w:rFonts w:eastAsia="Calibri"/>
          <w:b/>
          <w:kern w:val="2"/>
          <w:lang w:eastAsia="tr-TR"/>
        </w:rPr>
        <w:t>267.246</w:t>
      </w:r>
      <w:r w:rsidR="003A588F" w:rsidRPr="00951B81">
        <w:rPr>
          <w:rFonts w:eastAsia="Calibri"/>
          <w:kern w:val="2"/>
          <w:lang w:eastAsia="tr-TR"/>
        </w:rPr>
        <w:t xml:space="preserve"> Ton, 3.Sürgün Döneminde </w:t>
      </w:r>
      <w:r w:rsidR="003A588F" w:rsidRPr="00951B81">
        <w:rPr>
          <w:rFonts w:eastAsia="Calibri"/>
          <w:b/>
          <w:bCs/>
          <w:kern w:val="2"/>
          <w:lang w:eastAsia="tr-TR"/>
        </w:rPr>
        <w:t>195.176</w:t>
      </w:r>
      <w:r w:rsidR="003A588F" w:rsidRPr="00951B81">
        <w:rPr>
          <w:rFonts w:eastAsia="Calibri"/>
          <w:kern w:val="2"/>
          <w:lang w:eastAsia="tr-TR"/>
        </w:rPr>
        <w:t xml:space="preserve"> Ton olmak üzere toplamda </w:t>
      </w:r>
      <w:r w:rsidR="003A588F" w:rsidRPr="00951B81">
        <w:rPr>
          <w:rFonts w:eastAsia="Calibri"/>
          <w:b/>
          <w:kern w:val="2"/>
          <w:u w:val="single"/>
          <w:lang w:eastAsia="tr-TR"/>
        </w:rPr>
        <w:t xml:space="preserve">750.328 </w:t>
      </w:r>
      <w:r w:rsidR="003A588F" w:rsidRPr="00951B81">
        <w:rPr>
          <w:rFonts w:eastAsia="Calibri"/>
          <w:b/>
          <w:bCs/>
          <w:kern w:val="2"/>
          <w:u w:val="single"/>
          <w:lang w:eastAsia="tr-TR"/>
        </w:rPr>
        <w:t>ton</w:t>
      </w:r>
      <w:r w:rsidR="003A588F" w:rsidRPr="00951B81">
        <w:rPr>
          <w:rFonts w:eastAsia="Calibri"/>
          <w:kern w:val="2"/>
          <w:lang w:eastAsia="tr-TR"/>
        </w:rPr>
        <w:t xml:space="preserve"> yaş çay alımı gerçekleştirmiştir.</w:t>
      </w:r>
      <w:r>
        <w:rPr>
          <w:rFonts w:eastAsia="Calibri"/>
          <w:kern w:val="2"/>
          <w:lang w:eastAsia="tr-TR"/>
        </w:rPr>
        <w:t xml:space="preserve"> Ayrıca </w:t>
      </w:r>
      <w:r w:rsidRPr="00951B81">
        <w:rPr>
          <w:rFonts w:eastAsia="Calibri"/>
          <w:kern w:val="2"/>
          <w:lang w:eastAsia="tr-TR"/>
        </w:rPr>
        <w:t xml:space="preserve">2019 yılında </w:t>
      </w:r>
      <w:r w:rsidR="003A588F" w:rsidRPr="00951B81">
        <w:rPr>
          <w:rFonts w:eastAsia="Calibri"/>
          <w:kern w:val="2"/>
          <w:lang w:eastAsia="tr-TR"/>
        </w:rPr>
        <w:t>beyaz çay üretmek üzere kilogramı 575 TL’den 287 kg yaş çay tomurcuğu alınmıştır</w:t>
      </w:r>
      <w:r w:rsidR="003A588F" w:rsidRPr="00951B81">
        <w:rPr>
          <w:b/>
        </w:rPr>
        <w:t xml:space="preserve">. </w:t>
      </w:r>
    </w:p>
    <w:p w:rsidR="00BC019B" w:rsidRPr="00951B81" w:rsidRDefault="003A588F" w:rsidP="00607205">
      <w:pPr>
        <w:spacing w:before="60" w:afterLines="60" w:after="144"/>
        <w:jc w:val="both"/>
        <w:rPr>
          <w:rFonts w:eastAsiaTheme="minorEastAsia"/>
          <w:kern w:val="24"/>
        </w:rPr>
      </w:pPr>
      <w:r w:rsidRPr="00951B81">
        <w:rPr>
          <w:rFonts w:eastAsia="ヒラギノ明朝 Pro W3"/>
        </w:rPr>
        <w:tab/>
      </w:r>
      <w:r w:rsidR="00E86698">
        <w:rPr>
          <w:rFonts w:eastAsiaTheme="minorEastAsia"/>
          <w:kern w:val="24"/>
        </w:rPr>
        <w:t>Çaykur</w:t>
      </w:r>
      <w:r w:rsidRPr="00951B81">
        <w:rPr>
          <w:rFonts w:eastAsiaTheme="minorEastAsia"/>
          <w:kern w:val="24"/>
        </w:rPr>
        <w:t xml:space="preserve"> </w:t>
      </w:r>
      <w:r w:rsidR="003814D7" w:rsidRPr="00951B81">
        <w:rPr>
          <w:rFonts w:eastAsiaTheme="minorEastAsia"/>
          <w:kern w:val="24"/>
        </w:rPr>
        <w:t>2019 yılı yaş çay alımları</w:t>
      </w:r>
      <w:r w:rsidR="00E86698">
        <w:rPr>
          <w:rFonts w:eastAsiaTheme="minorEastAsia"/>
          <w:kern w:val="24"/>
        </w:rPr>
        <w:t xml:space="preserve">nı </w:t>
      </w:r>
      <w:r w:rsidR="00E86698" w:rsidRPr="00951B81">
        <w:rPr>
          <w:rFonts w:eastAsiaTheme="minorEastAsia"/>
          <w:kern w:val="24"/>
        </w:rPr>
        <w:t xml:space="preserve">çay eksperi </w:t>
      </w:r>
      <w:r w:rsidR="003814D7" w:rsidRPr="00951B81">
        <w:rPr>
          <w:rFonts w:eastAsiaTheme="minorEastAsia"/>
          <w:kern w:val="24"/>
        </w:rPr>
        <w:t xml:space="preserve">unvanındaki </w:t>
      </w:r>
      <w:r w:rsidR="00E86698" w:rsidRPr="00951B81">
        <w:rPr>
          <w:rFonts w:eastAsiaTheme="minorEastAsia"/>
          <w:kern w:val="24"/>
        </w:rPr>
        <w:t>1</w:t>
      </w:r>
      <w:r w:rsidR="00E86698">
        <w:rPr>
          <w:rFonts w:eastAsiaTheme="minorEastAsia"/>
          <w:kern w:val="24"/>
        </w:rPr>
        <w:t>.</w:t>
      </w:r>
      <w:r w:rsidR="00E86698" w:rsidRPr="00951B81">
        <w:rPr>
          <w:rFonts w:eastAsiaTheme="minorEastAsia"/>
          <w:kern w:val="24"/>
        </w:rPr>
        <w:t>261</w:t>
      </w:r>
      <w:r w:rsidR="003814D7" w:rsidRPr="00951B81">
        <w:rPr>
          <w:rFonts w:eastAsiaTheme="minorEastAsia"/>
          <w:kern w:val="24"/>
        </w:rPr>
        <w:t>mevsimlik işçilerle, üreticilere ait 2</w:t>
      </w:r>
      <w:r w:rsidR="00E86698">
        <w:rPr>
          <w:rFonts w:eastAsiaTheme="minorEastAsia"/>
          <w:kern w:val="24"/>
        </w:rPr>
        <w:t>.</w:t>
      </w:r>
      <w:r w:rsidR="003814D7" w:rsidRPr="00951B81">
        <w:rPr>
          <w:rFonts w:eastAsiaTheme="minorEastAsia"/>
          <w:kern w:val="24"/>
        </w:rPr>
        <w:t xml:space="preserve">970 alım yerinde </w:t>
      </w:r>
      <w:r w:rsidRPr="00951B81">
        <w:rPr>
          <w:rFonts w:eastAsiaTheme="minorEastAsia"/>
          <w:kern w:val="24"/>
        </w:rPr>
        <w:t xml:space="preserve">gerçekleştirmiştir. </w:t>
      </w:r>
      <w:r w:rsidR="003814D7" w:rsidRPr="00951B81">
        <w:rPr>
          <w:rFonts w:eastAsiaTheme="minorEastAsia"/>
          <w:kern w:val="24"/>
        </w:rPr>
        <w:t>Y</w:t>
      </w:r>
      <w:r w:rsidRPr="00951B81">
        <w:rPr>
          <w:rFonts w:eastAsiaTheme="minorEastAsia"/>
          <w:kern w:val="24"/>
        </w:rPr>
        <w:t>aş çay alımları, gelişen bilişim teknolojileri de kullanılarak Çay Alım Otomasyonu (ÇAYAL) olarak adlandırılan mobil sistem kullanılmak suretiyle yapılm</w:t>
      </w:r>
      <w:r w:rsidR="003814D7" w:rsidRPr="00951B81">
        <w:rPr>
          <w:rFonts w:eastAsiaTheme="minorEastAsia"/>
          <w:kern w:val="24"/>
        </w:rPr>
        <w:t>akta</w:t>
      </w:r>
      <w:r w:rsidR="00714A59">
        <w:rPr>
          <w:rFonts w:eastAsiaTheme="minorEastAsia"/>
          <w:kern w:val="24"/>
        </w:rPr>
        <w:t xml:space="preserve">, </w:t>
      </w:r>
      <w:r w:rsidRPr="00951B81">
        <w:rPr>
          <w:rFonts w:eastAsiaTheme="minorEastAsia"/>
          <w:kern w:val="24"/>
        </w:rPr>
        <w:t>üreticiden manuel ortamda satın alınan çayların</w:t>
      </w:r>
      <w:r w:rsidR="00714A59">
        <w:rPr>
          <w:rFonts w:eastAsiaTheme="minorEastAsia"/>
          <w:kern w:val="24"/>
        </w:rPr>
        <w:t xml:space="preserve"> alım bilgileri</w:t>
      </w:r>
      <w:r w:rsidRPr="00951B81">
        <w:rPr>
          <w:rFonts w:eastAsiaTheme="minorEastAsia"/>
          <w:kern w:val="24"/>
        </w:rPr>
        <w:t xml:space="preserve"> online olarak merkeze aktarı</w:t>
      </w:r>
      <w:r w:rsidR="00714A59">
        <w:rPr>
          <w:rFonts w:eastAsiaTheme="minorEastAsia"/>
          <w:kern w:val="24"/>
        </w:rPr>
        <w:t>lmaktadır</w:t>
      </w:r>
      <w:r w:rsidR="003814D7" w:rsidRPr="00951B81">
        <w:rPr>
          <w:rFonts w:eastAsiaTheme="minorEastAsia"/>
          <w:kern w:val="24"/>
        </w:rPr>
        <w:t>.</w:t>
      </w:r>
    </w:p>
    <w:p w:rsidR="00EC260C" w:rsidRPr="00951B81" w:rsidRDefault="003A588F" w:rsidP="00607205">
      <w:pPr>
        <w:spacing w:before="60" w:afterLines="60" w:after="144"/>
        <w:jc w:val="both"/>
        <w:rPr>
          <w:rFonts w:eastAsiaTheme="minorEastAsia"/>
          <w:kern w:val="24"/>
        </w:rPr>
      </w:pPr>
      <w:r w:rsidRPr="00951B81">
        <w:rPr>
          <w:rFonts w:eastAsiaTheme="minorEastAsia"/>
          <w:kern w:val="24"/>
        </w:rPr>
        <w:tab/>
      </w:r>
      <w:r w:rsidR="00714A59" w:rsidRPr="007673B7">
        <w:rPr>
          <w:rFonts w:eastAsiaTheme="minorEastAsia"/>
          <w:kern w:val="24"/>
        </w:rPr>
        <w:t>Çaykur</w:t>
      </w:r>
      <w:r w:rsidR="00BC019B" w:rsidRPr="007673B7">
        <w:rPr>
          <w:rFonts w:eastAsiaTheme="minorEastAsia"/>
          <w:kern w:val="24"/>
        </w:rPr>
        <w:t xml:space="preserve"> </w:t>
      </w:r>
      <w:r w:rsidR="00825316" w:rsidRPr="007673B7">
        <w:rPr>
          <w:rFonts w:eastAsiaTheme="minorEastAsia"/>
          <w:bCs/>
          <w:kern w:val="24"/>
        </w:rPr>
        <w:t>programlı</w:t>
      </w:r>
      <w:r w:rsidR="00714A59" w:rsidRPr="007673B7">
        <w:rPr>
          <w:rFonts w:eastAsiaTheme="minorEastAsia"/>
          <w:bCs/>
          <w:kern w:val="24"/>
        </w:rPr>
        <w:t xml:space="preserve"> olarak</w:t>
      </w:r>
      <w:r w:rsidR="00825316" w:rsidRPr="007673B7">
        <w:rPr>
          <w:rFonts w:eastAsiaTheme="minorEastAsia"/>
          <w:b/>
          <w:bCs/>
          <w:kern w:val="24"/>
        </w:rPr>
        <w:t xml:space="preserve"> </w:t>
      </w:r>
      <w:r w:rsidR="00EC260C" w:rsidRPr="007673B7">
        <w:rPr>
          <w:rFonts w:eastAsiaTheme="minorEastAsia"/>
          <w:kern w:val="24"/>
        </w:rPr>
        <w:t>satın al</w:t>
      </w:r>
      <w:r w:rsidR="00C5541D" w:rsidRPr="007673B7">
        <w:rPr>
          <w:rFonts w:eastAsiaTheme="minorEastAsia"/>
          <w:kern w:val="24"/>
        </w:rPr>
        <w:t>a</w:t>
      </w:r>
      <w:r w:rsidR="00714A59" w:rsidRPr="007673B7">
        <w:rPr>
          <w:rFonts w:eastAsiaTheme="minorEastAsia"/>
          <w:kern w:val="24"/>
        </w:rPr>
        <w:t>cağı</w:t>
      </w:r>
      <w:r w:rsidR="00EC260C" w:rsidRPr="007673B7">
        <w:rPr>
          <w:rFonts w:eastAsiaTheme="minorEastAsia"/>
          <w:kern w:val="24"/>
        </w:rPr>
        <w:t xml:space="preserve"> yaş çay miktarını</w:t>
      </w:r>
      <w:r w:rsidR="00825316" w:rsidRPr="007673B7">
        <w:rPr>
          <w:rFonts w:eastAsiaTheme="minorEastAsia"/>
          <w:kern w:val="24"/>
        </w:rPr>
        <w:t>,</w:t>
      </w:r>
      <w:r w:rsidR="00EC260C" w:rsidRPr="007673B7">
        <w:rPr>
          <w:rFonts w:eastAsiaTheme="minorEastAsia"/>
          <w:kern w:val="24"/>
        </w:rPr>
        <w:t xml:space="preserve"> yı</w:t>
      </w:r>
      <w:r w:rsidR="00825316" w:rsidRPr="007673B7">
        <w:rPr>
          <w:rFonts w:eastAsiaTheme="minorEastAsia"/>
          <w:kern w:val="24"/>
        </w:rPr>
        <w:t>llık kuru çay satış mikta</w:t>
      </w:r>
      <w:r w:rsidR="00EC260C" w:rsidRPr="007673B7">
        <w:rPr>
          <w:rFonts w:eastAsiaTheme="minorEastAsia"/>
          <w:kern w:val="24"/>
        </w:rPr>
        <w:t>rına göre beli</w:t>
      </w:r>
      <w:r w:rsidR="00825316" w:rsidRPr="007673B7">
        <w:rPr>
          <w:rFonts w:eastAsiaTheme="minorEastAsia"/>
          <w:kern w:val="24"/>
        </w:rPr>
        <w:t>rle</w:t>
      </w:r>
      <w:r w:rsidR="007673B7" w:rsidRPr="007673B7">
        <w:rPr>
          <w:rFonts w:eastAsiaTheme="minorEastAsia"/>
          <w:kern w:val="24"/>
        </w:rPr>
        <w:t>mektedir.</w:t>
      </w:r>
      <w:r w:rsidR="00825316" w:rsidRPr="007673B7">
        <w:rPr>
          <w:rFonts w:eastAsiaTheme="minorEastAsia"/>
          <w:kern w:val="24"/>
        </w:rPr>
        <w:t xml:space="preserve"> </w:t>
      </w:r>
      <w:r w:rsidR="007673B7" w:rsidRPr="007673B7">
        <w:rPr>
          <w:rFonts w:eastAsiaTheme="minorEastAsia"/>
          <w:kern w:val="24"/>
        </w:rPr>
        <w:t>Ü</w:t>
      </w:r>
      <w:r w:rsidR="00EC260C" w:rsidRPr="007673B7">
        <w:rPr>
          <w:rFonts w:eastAsiaTheme="minorEastAsia"/>
          <w:kern w:val="24"/>
        </w:rPr>
        <w:t>reticilerden belirlenen miktar kadar yaş çay satın alabilmek için de; her sürgün dönemi için dekar başına satın alınacak yaş çay miktar</w:t>
      </w:r>
      <w:r w:rsidR="007673B7" w:rsidRPr="007673B7">
        <w:rPr>
          <w:rFonts w:eastAsiaTheme="minorEastAsia"/>
          <w:kern w:val="24"/>
        </w:rPr>
        <w:t>ını (k</w:t>
      </w:r>
      <w:r w:rsidR="00825316" w:rsidRPr="007673B7">
        <w:rPr>
          <w:rFonts w:eastAsiaTheme="minorEastAsia"/>
          <w:kern w:val="24"/>
        </w:rPr>
        <w:t>ota) belirleyerek gerçekleştir</w:t>
      </w:r>
      <w:r w:rsidR="007673B7" w:rsidRPr="007673B7">
        <w:rPr>
          <w:rFonts w:eastAsiaTheme="minorEastAsia"/>
          <w:kern w:val="24"/>
        </w:rPr>
        <w:t>mektedir.</w:t>
      </w:r>
    </w:p>
    <w:p w:rsidR="003A588F" w:rsidRPr="00951B81" w:rsidRDefault="003A588F" w:rsidP="00607205">
      <w:pPr>
        <w:pStyle w:val="NormalWeb"/>
        <w:spacing w:before="60" w:beforeAutospacing="0" w:afterLines="60" w:after="144" w:afterAutospacing="0"/>
        <w:jc w:val="both"/>
      </w:pPr>
      <w:r w:rsidRPr="00951B81">
        <w:rPr>
          <w:rFonts w:eastAsiaTheme="minorEastAsia"/>
          <w:kern w:val="24"/>
        </w:rPr>
        <w:tab/>
        <w:t xml:space="preserve">Bu kapsamda 2019 yılında; üreticilerden birinci sürgün döneminde dekardan 500 kg, ikinci sürgün döneminde dekardan 400 kg, üçüncü sürgünde ise 400 kg ürün satın alınması planlanmış ve uygulanmıştır. </w:t>
      </w:r>
    </w:p>
    <w:p w:rsidR="003A588F" w:rsidRDefault="003A588F" w:rsidP="00607205">
      <w:pPr>
        <w:spacing w:before="60" w:afterLines="60" w:after="144"/>
        <w:jc w:val="both"/>
        <w:rPr>
          <w:rFonts w:eastAsiaTheme="minorEastAsia"/>
          <w:kern w:val="24"/>
        </w:rPr>
      </w:pPr>
      <w:r w:rsidRPr="00951B81">
        <w:rPr>
          <w:rFonts w:eastAsiaTheme="minorEastAsia"/>
          <w:kern w:val="24"/>
        </w:rPr>
        <w:lastRenderedPageBreak/>
        <w:tab/>
        <w:t xml:space="preserve">2013 yılına kadar Teşekkülümüze her gün çay satmak için çay bahçesine girip çay hasat etmek mecburiyetinde olan üreticilerimiz, randevulu alım sistemine geçtikten sonra 1-4,99 dekar çay bahçesine sahip üreticiler haftada 3 gün, 5-9,99 dekar arasında olanlar haftada 4 gün, 10 dekar ve üzeri olan üreticilerden ise haftada 6 gün çay satın alınarak üreticilerin her gün çay alım yerine gitmeleri önlenmiş, alım yerlerinde yaşanan izdiham azaltılmış ve üretici yığılmaları önlenmiştir. </w:t>
      </w:r>
    </w:p>
    <w:p w:rsidR="00674324" w:rsidRPr="00951B81" w:rsidRDefault="00674324" w:rsidP="00607205">
      <w:pPr>
        <w:spacing w:before="60" w:afterLines="60" w:after="144"/>
        <w:jc w:val="both"/>
        <w:rPr>
          <w:b/>
          <w:bCs/>
        </w:rPr>
      </w:pPr>
    </w:p>
    <w:tbl>
      <w:tblPr>
        <w:tblStyle w:val="KlavuzuTablo4-Vurgu51"/>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1980"/>
        <w:gridCol w:w="2565"/>
        <w:gridCol w:w="1896"/>
        <w:gridCol w:w="1905"/>
        <w:gridCol w:w="900"/>
      </w:tblGrid>
      <w:tr w:rsidR="00EB35F1" w:rsidRPr="00951B81" w:rsidTr="00F638D3">
        <w:trPr>
          <w:cnfStyle w:val="000000100000" w:firstRow="0" w:lastRow="0" w:firstColumn="0" w:lastColumn="0" w:oddVBand="0" w:evenVBand="0" w:oddHBand="1" w:evenHBand="0" w:firstRowFirstColumn="0" w:firstRowLastColumn="0" w:lastRowFirstColumn="0" w:lastRowLastColumn="0"/>
          <w:trHeight w:val="712"/>
        </w:trPr>
        <w:tc>
          <w:tcPr>
            <w:cnfStyle w:val="000010000000" w:firstRow="0" w:lastRow="0" w:firstColumn="0" w:lastColumn="0" w:oddVBand="1" w:evenVBand="0" w:oddHBand="0" w:evenHBand="0" w:firstRowFirstColumn="0" w:firstRowLastColumn="0" w:lastRowFirstColumn="0" w:lastRowLastColumn="0"/>
            <w:tcW w:w="1980" w:type="dxa"/>
            <w:shd w:val="clear" w:color="auto" w:fill="9CC2E5" w:themeFill="accent1" w:themeFillTint="99"/>
          </w:tcPr>
          <w:p w:rsidR="00C063F9" w:rsidRPr="00951B81" w:rsidRDefault="00943B45" w:rsidP="00607205">
            <w:pPr>
              <w:spacing w:before="60" w:afterLines="60" w:after="144"/>
              <w:jc w:val="center"/>
              <w:rPr>
                <w:b/>
                <w:bCs/>
              </w:rPr>
            </w:pPr>
            <w:r w:rsidRPr="00951B81">
              <w:rPr>
                <w:b/>
                <w:bCs/>
              </w:rPr>
              <w:t>201</w:t>
            </w:r>
            <w:r w:rsidR="003A588F" w:rsidRPr="00951B81">
              <w:rPr>
                <w:b/>
                <w:bCs/>
              </w:rPr>
              <w:t>9</w:t>
            </w:r>
            <w:r w:rsidRPr="00951B81">
              <w:rPr>
                <w:b/>
                <w:bCs/>
              </w:rPr>
              <w:t xml:space="preserve"> </w:t>
            </w:r>
            <w:r w:rsidR="00C063F9" w:rsidRPr="00951B81">
              <w:rPr>
                <w:b/>
                <w:bCs/>
              </w:rPr>
              <w:t>Sürgünler</w:t>
            </w:r>
          </w:p>
        </w:tc>
        <w:tc>
          <w:tcPr>
            <w:tcW w:w="256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rPr>
            </w:pPr>
            <w:r w:rsidRPr="00951B81">
              <w:rPr>
                <w:b/>
                <w:bCs/>
              </w:rPr>
              <w:t>Sürgün Başlangıç ve Bitiş Tarihi</w:t>
            </w:r>
          </w:p>
        </w:tc>
        <w:tc>
          <w:tcPr>
            <w:cnfStyle w:val="000010000000" w:firstRow="0" w:lastRow="0" w:firstColumn="0" w:lastColumn="0" w:oddVBand="1" w:evenVBand="0" w:oddHBand="0" w:evenHBand="0" w:firstRowFirstColumn="0" w:firstRowLastColumn="0" w:lastRowFirstColumn="0" w:lastRowLastColumn="0"/>
            <w:tcW w:w="1896"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Program</w:t>
            </w:r>
          </w:p>
          <w:p w:rsidR="00C063F9" w:rsidRPr="00951B81" w:rsidRDefault="00C063F9" w:rsidP="00607205">
            <w:pPr>
              <w:spacing w:before="60" w:afterLines="60" w:after="144"/>
              <w:jc w:val="center"/>
              <w:rPr>
                <w:b/>
                <w:bCs/>
              </w:rPr>
            </w:pPr>
            <w:r w:rsidRPr="00951B81">
              <w:rPr>
                <w:b/>
                <w:bCs/>
              </w:rPr>
              <w:t>(Bin Ton)</w:t>
            </w:r>
          </w:p>
        </w:tc>
        <w:tc>
          <w:tcPr>
            <w:tcW w:w="190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rPr>
            </w:pPr>
            <w:r w:rsidRPr="00951B81">
              <w:rPr>
                <w:b/>
                <w:bCs/>
              </w:rPr>
              <w:t>Gerçekleşme (Bin Ton)</w:t>
            </w:r>
          </w:p>
        </w:tc>
        <w:tc>
          <w:tcPr>
            <w:cnfStyle w:val="000010000000" w:firstRow="0" w:lastRow="0" w:firstColumn="0" w:lastColumn="0" w:oddVBand="1" w:evenVBand="0" w:oddHBand="0" w:evenHBand="0" w:firstRowFirstColumn="0" w:firstRowLastColumn="0" w:lastRowFirstColumn="0" w:lastRowLastColumn="0"/>
            <w:tcW w:w="900"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Oran %</w:t>
            </w:r>
          </w:p>
        </w:tc>
      </w:tr>
      <w:tr w:rsidR="00EB35F1" w:rsidRPr="00951B81" w:rsidTr="003A588F">
        <w:tc>
          <w:tcPr>
            <w:cnfStyle w:val="000010000000" w:firstRow="0" w:lastRow="0" w:firstColumn="0" w:lastColumn="0" w:oddVBand="1" w:evenVBand="0" w:oddHBand="0" w:evenHBand="0" w:firstRowFirstColumn="0" w:firstRowLastColumn="0" w:lastRowFirstColumn="0" w:lastRowLastColumn="0"/>
            <w:tcW w:w="1980" w:type="dxa"/>
            <w:shd w:val="clear" w:color="auto" w:fill="9CC2E5" w:themeFill="accent1" w:themeFillTint="99"/>
          </w:tcPr>
          <w:p w:rsidR="003A588F" w:rsidRPr="00951B81" w:rsidRDefault="003A588F" w:rsidP="00607205">
            <w:pPr>
              <w:spacing w:before="60" w:afterLines="60" w:after="144"/>
              <w:jc w:val="both"/>
              <w:rPr>
                <w:b/>
                <w:bCs/>
              </w:rPr>
            </w:pPr>
            <w:r w:rsidRPr="00951B81">
              <w:rPr>
                <w:b/>
                <w:bCs/>
              </w:rPr>
              <w:t>Birinci Sürgün</w:t>
            </w:r>
          </w:p>
        </w:tc>
        <w:tc>
          <w:tcPr>
            <w:tcW w:w="2565" w:type="dxa"/>
            <w:shd w:val="clear" w:color="auto" w:fill="9CC2E5" w:themeFill="accent1" w:themeFillTint="99"/>
          </w:tcPr>
          <w:p w:rsidR="003A588F" w:rsidRPr="00951B81" w:rsidRDefault="003A588F" w:rsidP="00607205">
            <w:pPr>
              <w:spacing w:before="60" w:afterLines="60" w:after="144"/>
              <w:jc w:val="both"/>
              <w:cnfStyle w:val="000000000000" w:firstRow="0" w:lastRow="0" w:firstColumn="0" w:lastColumn="0" w:oddVBand="0" w:evenVBand="0" w:oddHBand="0" w:evenHBand="0" w:firstRowFirstColumn="0" w:firstRowLastColumn="0" w:lastRowFirstColumn="0" w:lastRowLastColumn="0"/>
            </w:pPr>
            <w:r w:rsidRPr="00951B81">
              <w:t>10 Mayıs /30 Haziran</w:t>
            </w:r>
          </w:p>
        </w:tc>
        <w:tc>
          <w:tcPr>
            <w:cnfStyle w:val="000010000000" w:firstRow="0" w:lastRow="0" w:firstColumn="0" w:lastColumn="0" w:oddVBand="1" w:evenVBand="0" w:oddHBand="0" w:evenHBand="0" w:firstRowFirstColumn="0" w:firstRowLastColumn="0" w:lastRowFirstColumn="0" w:lastRowLastColumn="0"/>
            <w:tcW w:w="1896"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288</w:t>
            </w:r>
          </w:p>
        </w:tc>
        <w:tc>
          <w:tcPr>
            <w:tcW w:w="1905" w:type="dxa"/>
            <w:shd w:val="clear" w:color="auto" w:fill="9CC2E5" w:themeFill="accent1" w:themeFillTint="99"/>
          </w:tcPr>
          <w:p w:rsidR="003A588F" w:rsidRPr="00951B81" w:rsidRDefault="003A588F"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Cs/>
              </w:rPr>
            </w:pPr>
            <w:r w:rsidRPr="00951B81">
              <w:rPr>
                <w:bCs/>
              </w:rPr>
              <w:t>288</w:t>
            </w:r>
          </w:p>
        </w:tc>
        <w:tc>
          <w:tcPr>
            <w:cnfStyle w:val="000010000000" w:firstRow="0" w:lastRow="0" w:firstColumn="0" w:lastColumn="0" w:oddVBand="1" w:evenVBand="0" w:oddHBand="0" w:evenHBand="0" w:firstRowFirstColumn="0" w:firstRowLastColumn="0" w:lastRowFirstColumn="0" w:lastRowLastColumn="0"/>
            <w:tcW w:w="900"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100</w:t>
            </w:r>
          </w:p>
        </w:tc>
      </w:tr>
      <w:tr w:rsidR="00EB35F1" w:rsidRPr="00951B81" w:rsidTr="003A58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9CC2E5" w:themeFill="accent1" w:themeFillTint="99"/>
          </w:tcPr>
          <w:p w:rsidR="003A588F" w:rsidRPr="00951B81" w:rsidRDefault="003A588F" w:rsidP="00607205">
            <w:pPr>
              <w:spacing w:before="60" w:afterLines="60" w:after="144"/>
              <w:jc w:val="both"/>
              <w:rPr>
                <w:b/>
                <w:bCs/>
              </w:rPr>
            </w:pPr>
            <w:r w:rsidRPr="00951B81">
              <w:rPr>
                <w:b/>
                <w:bCs/>
              </w:rPr>
              <w:t>İkinci sürgün</w:t>
            </w:r>
          </w:p>
        </w:tc>
        <w:tc>
          <w:tcPr>
            <w:tcW w:w="2565" w:type="dxa"/>
            <w:shd w:val="clear" w:color="auto" w:fill="9CC2E5" w:themeFill="accent1" w:themeFillTint="99"/>
          </w:tcPr>
          <w:p w:rsidR="003A588F" w:rsidRPr="00951B81" w:rsidRDefault="003A3D0A" w:rsidP="00607205">
            <w:pPr>
              <w:spacing w:before="60" w:afterLines="60" w:after="144"/>
              <w:jc w:val="both"/>
              <w:cnfStyle w:val="000000100000" w:firstRow="0" w:lastRow="0" w:firstColumn="0" w:lastColumn="0" w:oddVBand="0" w:evenVBand="0" w:oddHBand="1" w:evenHBand="0" w:firstRowFirstColumn="0" w:firstRowLastColumn="0" w:lastRowFirstColumn="0" w:lastRowLastColumn="0"/>
            </w:pPr>
            <w:r w:rsidRPr="00951B81">
              <w:t>0</w:t>
            </w:r>
            <w:r w:rsidR="003A588F" w:rsidRPr="00951B81">
              <w:t>1Temmuz/ 26 Ağustos</w:t>
            </w:r>
          </w:p>
        </w:tc>
        <w:tc>
          <w:tcPr>
            <w:cnfStyle w:val="000010000000" w:firstRow="0" w:lastRow="0" w:firstColumn="0" w:lastColumn="0" w:oddVBand="1" w:evenVBand="0" w:oddHBand="0" w:evenHBand="0" w:firstRowFirstColumn="0" w:firstRowLastColumn="0" w:lastRowFirstColumn="0" w:lastRowLastColumn="0"/>
            <w:tcW w:w="1896"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262</w:t>
            </w:r>
          </w:p>
        </w:tc>
        <w:tc>
          <w:tcPr>
            <w:tcW w:w="1905" w:type="dxa"/>
            <w:shd w:val="clear" w:color="auto" w:fill="9CC2E5" w:themeFill="accent1" w:themeFillTint="99"/>
          </w:tcPr>
          <w:p w:rsidR="003A588F" w:rsidRPr="00951B81" w:rsidRDefault="003A588F"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Cs/>
              </w:rPr>
            </w:pPr>
            <w:r w:rsidRPr="00951B81">
              <w:rPr>
                <w:bCs/>
              </w:rPr>
              <w:t>267</w:t>
            </w:r>
          </w:p>
        </w:tc>
        <w:tc>
          <w:tcPr>
            <w:cnfStyle w:val="000010000000" w:firstRow="0" w:lastRow="0" w:firstColumn="0" w:lastColumn="0" w:oddVBand="1" w:evenVBand="0" w:oddHBand="0" w:evenHBand="0" w:firstRowFirstColumn="0" w:firstRowLastColumn="0" w:lastRowFirstColumn="0" w:lastRowLastColumn="0"/>
            <w:tcW w:w="900"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102</w:t>
            </w:r>
          </w:p>
        </w:tc>
      </w:tr>
      <w:tr w:rsidR="00EB35F1" w:rsidRPr="00951B81" w:rsidTr="003A588F">
        <w:tc>
          <w:tcPr>
            <w:cnfStyle w:val="000010000000" w:firstRow="0" w:lastRow="0" w:firstColumn="0" w:lastColumn="0" w:oddVBand="1" w:evenVBand="0" w:oddHBand="0" w:evenHBand="0" w:firstRowFirstColumn="0" w:firstRowLastColumn="0" w:lastRowFirstColumn="0" w:lastRowLastColumn="0"/>
            <w:tcW w:w="1980" w:type="dxa"/>
            <w:shd w:val="clear" w:color="auto" w:fill="9CC2E5" w:themeFill="accent1" w:themeFillTint="99"/>
          </w:tcPr>
          <w:p w:rsidR="003A588F" w:rsidRPr="00951B81" w:rsidRDefault="003A588F" w:rsidP="00607205">
            <w:pPr>
              <w:spacing w:before="60" w:afterLines="60" w:after="144"/>
              <w:jc w:val="both"/>
              <w:rPr>
                <w:b/>
                <w:bCs/>
              </w:rPr>
            </w:pPr>
            <w:r w:rsidRPr="00951B81">
              <w:rPr>
                <w:b/>
                <w:bCs/>
              </w:rPr>
              <w:t>Üçüncü sürgün</w:t>
            </w:r>
          </w:p>
        </w:tc>
        <w:tc>
          <w:tcPr>
            <w:tcW w:w="2565" w:type="dxa"/>
            <w:shd w:val="clear" w:color="auto" w:fill="9CC2E5" w:themeFill="accent1" w:themeFillTint="99"/>
          </w:tcPr>
          <w:p w:rsidR="003A588F" w:rsidRPr="00951B81" w:rsidRDefault="003A588F" w:rsidP="00607205">
            <w:pPr>
              <w:spacing w:before="60" w:afterLines="60" w:after="144"/>
              <w:jc w:val="both"/>
              <w:cnfStyle w:val="000000000000" w:firstRow="0" w:lastRow="0" w:firstColumn="0" w:lastColumn="0" w:oddVBand="0" w:evenVBand="0" w:oddHBand="0" w:evenHBand="0" w:firstRowFirstColumn="0" w:firstRowLastColumn="0" w:lastRowFirstColumn="0" w:lastRowLastColumn="0"/>
            </w:pPr>
            <w:r w:rsidRPr="00951B81">
              <w:t>27 Ağustos /20 Ekim</w:t>
            </w:r>
          </w:p>
        </w:tc>
        <w:tc>
          <w:tcPr>
            <w:cnfStyle w:val="000010000000" w:firstRow="0" w:lastRow="0" w:firstColumn="0" w:lastColumn="0" w:oddVBand="1" w:evenVBand="0" w:oddHBand="0" w:evenHBand="0" w:firstRowFirstColumn="0" w:firstRowLastColumn="0" w:lastRowFirstColumn="0" w:lastRowLastColumn="0"/>
            <w:tcW w:w="1896"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190</w:t>
            </w:r>
          </w:p>
        </w:tc>
        <w:tc>
          <w:tcPr>
            <w:tcW w:w="1905" w:type="dxa"/>
            <w:shd w:val="clear" w:color="auto" w:fill="9CC2E5" w:themeFill="accent1" w:themeFillTint="99"/>
          </w:tcPr>
          <w:p w:rsidR="003A588F" w:rsidRPr="00951B81" w:rsidRDefault="003A588F"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Cs/>
              </w:rPr>
            </w:pPr>
            <w:r w:rsidRPr="00951B81">
              <w:rPr>
                <w:bCs/>
              </w:rPr>
              <w:t>195</w:t>
            </w:r>
          </w:p>
        </w:tc>
        <w:tc>
          <w:tcPr>
            <w:cnfStyle w:val="000010000000" w:firstRow="0" w:lastRow="0" w:firstColumn="0" w:lastColumn="0" w:oddVBand="1" w:evenVBand="0" w:oddHBand="0" w:evenHBand="0" w:firstRowFirstColumn="0" w:firstRowLastColumn="0" w:lastRowFirstColumn="0" w:lastRowLastColumn="0"/>
            <w:tcW w:w="900"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103</w:t>
            </w:r>
          </w:p>
        </w:tc>
      </w:tr>
      <w:tr w:rsidR="00EB35F1" w:rsidRPr="00951B81" w:rsidTr="003A58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9CC2E5" w:themeFill="accent1" w:themeFillTint="99"/>
          </w:tcPr>
          <w:p w:rsidR="003A588F" w:rsidRPr="00951B81" w:rsidRDefault="003A588F" w:rsidP="00607205">
            <w:pPr>
              <w:spacing w:before="60" w:afterLines="60" w:after="144"/>
              <w:jc w:val="both"/>
              <w:rPr>
                <w:b/>
                <w:bCs/>
              </w:rPr>
            </w:pPr>
            <w:r w:rsidRPr="00951B81">
              <w:rPr>
                <w:b/>
                <w:bCs/>
              </w:rPr>
              <w:t>TOPLAM</w:t>
            </w:r>
          </w:p>
        </w:tc>
        <w:tc>
          <w:tcPr>
            <w:tcW w:w="2565" w:type="dxa"/>
            <w:shd w:val="clear" w:color="auto" w:fill="9CC2E5" w:themeFill="accent1" w:themeFillTint="99"/>
          </w:tcPr>
          <w:p w:rsidR="003A588F" w:rsidRPr="00951B81" w:rsidRDefault="003A588F" w:rsidP="00607205">
            <w:pPr>
              <w:spacing w:before="60" w:afterLines="60" w:after="144"/>
              <w:jc w:val="both"/>
              <w:cnfStyle w:val="000000100000" w:firstRow="0" w:lastRow="0" w:firstColumn="0" w:lastColumn="0" w:oddVBand="0" w:evenVBand="0" w:oddHBand="1" w:evenHBand="0" w:firstRowFirstColumn="0" w:firstRowLastColumn="0" w:lastRowFirstColumn="0" w:lastRowLastColumn="0"/>
              <w:rPr>
                <w:bCs/>
              </w:rPr>
            </w:pPr>
            <w:r w:rsidRPr="00951B81">
              <w:rPr>
                <w:bCs/>
              </w:rPr>
              <w:t>10 Mayıs /20 Ekim</w:t>
            </w:r>
          </w:p>
        </w:tc>
        <w:tc>
          <w:tcPr>
            <w:cnfStyle w:val="000010000000" w:firstRow="0" w:lastRow="0" w:firstColumn="0" w:lastColumn="0" w:oddVBand="1" w:evenVBand="0" w:oddHBand="0" w:evenHBand="0" w:firstRowFirstColumn="0" w:firstRowLastColumn="0" w:lastRowFirstColumn="0" w:lastRowLastColumn="0"/>
            <w:tcW w:w="1896"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740</w:t>
            </w:r>
          </w:p>
        </w:tc>
        <w:tc>
          <w:tcPr>
            <w:tcW w:w="1905" w:type="dxa"/>
            <w:shd w:val="clear" w:color="auto" w:fill="9CC2E5" w:themeFill="accent1" w:themeFillTint="99"/>
          </w:tcPr>
          <w:p w:rsidR="003A588F" w:rsidRPr="00951B81" w:rsidRDefault="003A588F"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Cs/>
              </w:rPr>
            </w:pPr>
            <w:r w:rsidRPr="00951B81">
              <w:rPr>
                <w:bCs/>
              </w:rPr>
              <w:t>750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9CC2E5" w:themeFill="accent1" w:themeFillTint="99"/>
          </w:tcPr>
          <w:p w:rsidR="003A588F" w:rsidRPr="00951B81" w:rsidRDefault="003A588F" w:rsidP="00607205">
            <w:pPr>
              <w:spacing w:before="60" w:afterLines="60" w:after="144"/>
              <w:jc w:val="center"/>
              <w:rPr>
                <w:bCs/>
              </w:rPr>
            </w:pPr>
            <w:r w:rsidRPr="00951B81">
              <w:rPr>
                <w:bCs/>
              </w:rPr>
              <w:t>101</w:t>
            </w:r>
          </w:p>
        </w:tc>
      </w:tr>
    </w:tbl>
    <w:p w:rsidR="00607205" w:rsidRPr="00951B81" w:rsidRDefault="00607205" w:rsidP="00607205">
      <w:pPr>
        <w:spacing w:before="60" w:afterLines="60" w:after="144"/>
        <w:jc w:val="center"/>
        <w:rPr>
          <w:b/>
        </w:rPr>
      </w:pPr>
    </w:p>
    <w:p w:rsidR="00674324" w:rsidRDefault="00C063F9" w:rsidP="00674324">
      <w:pPr>
        <w:jc w:val="center"/>
        <w:rPr>
          <w:b/>
        </w:rPr>
      </w:pPr>
      <w:r w:rsidRPr="00951B81">
        <w:rPr>
          <w:b/>
        </w:rPr>
        <w:t>ÇAYKUR VE ÖZEL SEKTÖR TARAFINDAN SATINALINAN</w:t>
      </w:r>
    </w:p>
    <w:p w:rsidR="00C063F9" w:rsidRPr="00951B81" w:rsidRDefault="00C063F9" w:rsidP="00674324">
      <w:pPr>
        <w:jc w:val="center"/>
        <w:rPr>
          <w:b/>
        </w:rPr>
      </w:pPr>
      <w:r w:rsidRPr="00951B81">
        <w:rPr>
          <w:b/>
        </w:rPr>
        <w:t xml:space="preserve"> YAŞ ÇAY MİKTARLARI VE ORANLARI</w:t>
      </w:r>
    </w:p>
    <w:tbl>
      <w:tblPr>
        <w:tblStyle w:val="KlavuzuTablo4-Vurgu51"/>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1275"/>
        <w:gridCol w:w="1845"/>
        <w:gridCol w:w="995"/>
        <w:gridCol w:w="1815"/>
        <w:gridCol w:w="1020"/>
        <w:gridCol w:w="1422"/>
      </w:tblGrid>
      <w:tr w:rsidR="00EB35F1" w:rsidRPr="00951B81" w:rsidTr="009A2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5" w:type="dxa"/>
            <w:vMerge w:val="restart"/>
            <w:shd w:val="clear" w:color="auto" w:fill="9CC2E5" w:themeFill="accent1" w:themeFillTint="99"/>
          </w:tcPr>
          <w:p w:rsidR="00C063F9" w:rsidRPr="00951B81" w:rsidRDefault="00C063F9" w:rsidP="00607205">
            <w:pPr>
              <w:spacing w:before="60" w:afterLines="60" w:after="144"/>
              <w:jc w:val="center"/>
            </w:pPr>
            <w:r w:rsidRPr="00951B81">
              <w:rPr>
                <w:b/>
              </w:rPr>
              <w:tab/>
            </w:r>
          </w:p>
          <w:p w:rsidR="00C063F9" w:rsidRPr="00951B81" w:rsidRDefault="00C063F9" w:rsidP="00607205">
            <w:pPr>
              <w:pStyle w:val="Balk5"/>
              <w:spacing w:before="60" w:afterLines="60" w:after="144"/>
              <w:outlineLvl w:val="4"/>
              <w:rPr>
                <w:rFonts w:ascii="Times New Roman" w:hAnsi="Times New Roman"/>
                <w:szCs w:val="24"/>
              </w:rPr>
            </w:pPr>
            <w:r w:rsidRPr="00951B81">
              <w:rPr>
                <w:rFonts w:ascii="Times New Roman" w:hAnsi="Times New Roman"/>
                <w:szCs w:val="24"/>
              </w:rPr>
              <w:t>YILLAR</w:t>
            </w:r>
          </w:p>
        </w:tc>
        <w:tc>
          <w:tcPr>
            <w:tcW w:w="7097" w:type="dxa"/>
            <w:gridSpan w:val="5"/>
            <w:shd w:val="clear" w:color="auto" w:fill="9CC2E5" w:themeFill="accent1" w:themeFillTint="99"/>
          </w:tcPr>
          <w:p w:rsidR="00C063F9" w:rsidRPr="00951B81" w:rsidRDefault="00C063F9" w:rsidP="00607205">
            <w:pPr>
              <w:pStyle w:val="Balk5"/>
              <w:spacing w:before="60" w:afterLines="60" w:after="144"/>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51B81">
              <w:rPr>
                <w:rFonts w:ascii="Times New Roman" w:hAnsi="Times New Roman"/>
                <w:szCs w:val="24"/>
              </w:rPr>
              <w:t>SATINALINAN YAŞ ÇAY MİKTARI</w:t>
            </w:r>
          </w:p>
        </w:tc>
      </w:tr>
      <w:tr w:rsidR="00EB35F1" w:rsidRPr="00951B81" w:rsidTr="009A2C77">
        <w:tc>
          <w:tcPr>
            <w:cnfStyle w:val="000010000000" w:firstRow="0" w:lastRow="0" w:firstColumn="0" w:lastColumn="0" w:oddVBand="1" w:evenVBand="0" w:oddHBand="0" w:evenHBand="0" w:firstRowFirstColumn="0" w:firstRowLastColumn="0" w:lastRowFirstColumn="0" w:lastRowLastColumn="0"/>
            <w:tcW w:w="1275" w:type="dxa"/>
            <w:vMerge/>
            <w:shd w:val="clear" w:color="auto" w:fill="9CC2E5" w:themeFill="accent1" w:themeFillTint="99"/>
          </w:tcPr>
          <w:p w:rsidR="00C063F9" w:rsidRPr="00951B81" w:rsidRDefault="00C063F9" w:rsidP="00607205">
            <w:pPr>
              <w:spacing w:before="60" w:afterLines="60" w:after="144"/>
              <w:jc w:val="center"/>
            </w:pPr>
          </w:p>
        </w:tc>
        <w:tc>
          <w:tcPr>
            <w:tcW w:w="184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rPr>
            </w:pPr>
            <w:r w:rsidRPr="00951B81">
              <w:rPr>
                <w:b/>
              </w:rPr>
              <w:t xml:space="preserve">ÇAYKUR </w:t>
            </w:r>
          </w:p>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rPr>
            </w:pPr>
            <w:r w:rsidRPr="00951B81">
              <w:rPr>
                <w:b/>
              </w:rPr>
              <w:t xml:space="preserve">(Bin Ton) </w:t>
            </w:r>
          </w:p>
        </w:tc>
        <w:tc>
          <w:tcPr>
            <w:cnfStyle w:val="000010000000" w:firstRow="0" w:lastRow="0" w:firstColumn="0" w:lastColumn="0" w:oddVBand="1" w:evenVBand="0" w:oddHBand="0" w:evenHBand="0" w:firstRowFirstColumn="0" w:firstRowLastColumn="0" w:lastRowFirstColumn="0" w:lastRowLastColumn="0"/>
            <w:tcW w:w="995" w:type="dxa"/>
            <w:shd w:val="clear" w:color="auto" w:fill="9CC2E5" w:themeFill="accent1" w:themeFillTint="99"/>
          </w:tcPr>
          <w:p w:rsidR="00C063F9" w:rsidRPr="00951B81" w:rsidRDefault="00C063F9" w:rsidP="00607205">
            <w:pPr>
              <w:spacing w:before="60" w:afterLines="60" w:after="144"/>
              <w:jc w:val="center"/>
              <w:rPr>
                <w:b/>
              </w:rPr>
            </w:pPr>
          </w:p>
          <w:p w:rsidR="00C063F9" w:rsidRPr="00951B81" w:rsidRDefault="00C063F9" w:rsidP="00607205">
            <w:pPr>
              <w:spacing w:before="60" w:afterLines="60" w:after="144"/>
              <w:jc w:val="center"/>
              <w:rPr>
                <w:b/>
              </w:rPr>
            </w:pPr>
            <w:r w:rsidRPr="00951B81">
              <w:rPr>
                <w:b/>
              </w:rPr>
              <w:t>%</w:t>
            </w:r>
          </w:p>
        </w:tc>
        <w:tc>
          <w:tcPr>
            <w:tcW w:w="181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rPr>
            </w:pPr>
            <w:r w:rsidRPr="00951B81">
              <w:rPr>
                <w:b/>
              </w:rPr>
              <w:t xml:space="preserve">ÖZEL SEKTÖR </w:t>
            </w:r>
          </w:p>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rPr>
            </w:pPr>
            <w:r w:rsidRPr="00951B81">
              <w:rPr>
                <w:b/>
              </w:rPr>
              <w:t xml:space="preserve"> (Bin Ton)</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9CC2E5" w:themeFill="accent1" w:themeFillTint="99"/>
          </w:tcPr>
          <w:p w:rsidR="00C063F9" w:rsidRPr="00951B81" w:rsidRDefault="00C063F9" w:rsidP="00607205">
            <w:pPr>
              <w:spacing w:before="60" w:afterLines="60" w:after="144"/>
              <w:jc w:val="center"/>
              <w:rPr>
                <w:b/>
              </w:rPr>
            </w:pPr>
          </w:p>
          <w:p w:rsidR="00C063F9" w:rsidRPr="00951B81" w:rsidRDefault="00C063F9" w:rsidP="00607205">
            <w:pPr>
              <w:spacing w:before="60" w:afterLines="60" w:after="144"/>
              <w:jc w:val="center"/>
              <w:rPr>
                <w:b/>
              </w:rPr>
            </w:pPr>
            <w:r w:rsidRPr="00951B81">
              <w:rPr>
                <w:b/>
              </w:rPr>
              <w:t>%</w:t>
            </w:r>
          </w:p>
        </w:tc>
        <w:tc>
          <w:tcPr>
            <w:tcW w:w="1422"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rPr>
            </w:pPr>
            <w:r w:rsidRPr="00951B81">
              <w:rPr>
                <w:b/>
              </w:rPr>
              <w:t>TOPLAM</w:t>
            </w:r>
          </w:p>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rPr>
            </w:pPr>
            <w:r w:rsidRPr="00951B81">
              <w:rPr>
                <w:b/>
              </w:rPr>
              <w:t>(Bin Ton)</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1275" w:type="dxa"/>
            <w:shd w:val="clear" w:color="auto" w:fill="9CC2E5" w:themeFill="accent1" w:themeFillTint="99"/>
          </w:tcPr>
          <w:p w:rsidR="00C063F9" w:rsidRPr="00951B81" w:rsidRDefault="00C063F9" w:rsidP="00607205">
            <w:pPr>
              <w:spacing w:before="60" w:afterLines="60" w:after="144"/>
              <w:jc w:val="center"/>
              <w:rPr>
                <w:b/>
              </w:rPr>
            </w:pPr>
            <w:r w:rsidRPr="00951B81">
              <w:rPr>
                <w:b/>
              </w:rPr>
              <w:t>2015</w:t>
            </w:r>
          </w:p>
        </w:tc>
        <w:tc>
          <w:tcPr>
            <w:tcW w:w="184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680</w:t>
            </w:r>
          </w:p>
        </w:tc>
        <w:tc>
          <w:tcPr>
            <w:cnfStyle w:val="000010000000" w:firstRow="0" w:lastRow="0" w:firstColumn="0" w:lastColumn="0" w:oddVBand="1" w:evenVBand="0" w:oddHBand="0" w:evenHBand="0" w:firstRowFirstColumn="0" w:firstRowLastColumn="0" w:lastRowFirstColumn="0" w:lastRowLastColumn="0"/>
            <w:tcW w:w="995" w:type="dxa"/>
            <w:shd w:val="clear" w:color="auto" w:fill="9CC2E5" w:themeFill="accent1" w:themeFillTint="99"/>
          </w:tcPr>
          <w:p w:rsidR="00C063F9" w:rsidRPr="00951B81" w:rsidRDefault="00C063F9" w:rsidP="00607205">
            <w:pPr>
              <w:spacing w:before="60" w:afterLines="60" w:after="144"/>
              <w:jc w:val="center"/>
            </w:pPr>
            <w:r w:rsidRPr="00951B81">
              <w:t>51,4</w:t>
            </w:r>
          </w:p>
        </w:tc>
        <w:tc>
          <w:tcPr>
            <w:tcW w:w="181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642</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9CC2E5" w:themeFill="accent1" w:themeFillTint="99"/>
          </w:tcPr>
          <w:p w:rsidR="00C063F9" w:rsidRPr="00951B81" w:rsidRDefault="00C063F9" w:rsidP="00607205">
            <w:pPr>
              <w:spacing w:before="60" w:afterLines="60" w:after="144"/>
              <w:jc w:val="center"/>
            </w:pPr>
            <w:r w:rsidRPr="00951B81">
              <w:t>48,6</w:t>
            </w:r>
          </w:p>
        </w:tc>
        <w:tc>
          <w:tcPr>
            <w:tcW w:w="1422"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1.322</w:t>
            </w:r>
          </w:p>
        </w:tc>
      </w:tr>
      <w:tr w:rsidR="00EB35F1" w:rsidRPr="00951B81" w:rsidTr="009A2C77">
        <w:trPr>
          <w:trHeight w:val="234"/>
        </w:trPr>
        <w:tc>
          <w:tcPr>
            <w:cnfStyle w:val="000010000000" w:firstRow="0" w:lastRow="0" w:firstColumn="0" w:lastColumn="0" w:oddVBand="1" w:evenVBand="0" w:oddHBand="0" w:evenHBand="0" w:firstRowFirstColumn="0" w:firstRowLastColumn="0" w:lastRowFirstColumn="0" w:lastRowLastColumn="0"/>
            <w:tcW w:w="1275" w:type="dxa"/>
            <w:shd w:val="clear" w:color="auto" w:fill="9CC2E5" w:themeFill="accent1" w:themeFillTint="99"/>
          </w:tcPr>
          <w:p w:rsidR="00C063F9" w:rsidRPr="00951B81" w:rsidRDefault="00C063F9" w:rsidP="00607205">
            <w:pPr>
              <w:spacing w:before="60" w:afterLines="60" w:after="144"/>
              <w:jc w:val="center"/>
              <w:rPr>
                <w:b/>
              </w:rPr>
            </w:pPr>
            <w:r w:rsidRPr="00951B81">
              <w:rPr>
                <w:b/>
              </w:rPr>
              <w:t>2016</w:t>
            </w:r>
          </w:p>
        </w:tc>
        <w:tc>
          <w:tcPr>
            <w:tcW w:w="184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688</w:t>
            </w:r>
          </w:p>
        </w:tc>
        <w:tc>
          <w:tcPr>
            <w:cnfStyle w:val="000010000000" w:firstRow="0" w:lastRow="0" w:firstColumn="0" w:lastColumn="0" w:oddVBand="1" w:evenVBand="0" w:oddHBand="0" w:evenHBand="0" w:firstRowFirstColumn="0" w:firstRowLastColumn="0" w:lastRowFirstColumn="0" w:lastRowLastColumn="0"/>
            <w:tcW w:w="995" w:type="dxa"/>
            <w:shd w:val="clear" w:color="auto" w:fill="9CC2E5" w:themeFill="accent1" w:themeFillTint="99"/>
          </w:tcPr>
          <w:p w:rsidR="00C063F9" w:rsidRPr="00951B81" w:rsidRDefault="00C063F9" w:rsidP="00607205">
            <w:pPr>
              <w:spacing w:before="60" w:afterLines="60" w:after="144"/>
              <w:jc w:val="center"/>
            </w:pPr>
            <w:r w:rsidRPr="00951B81">
              <w:t>53,1</w:t>
            </w:r>
          </w:p>
        </w:tc>
        <w:tc>
          <w:tcPr>
            <w:tcW w:w="181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608</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9CC2E5" w:themeFill="accent1" w:themeFillTint="99"/>
          </w:tcPr>
          <w:p w:rsidR="00C063F9" w:rsidRPr="00951B81" w:rsidRDefault="00C063F9" w:rsidP="00607205">
            <w:pPr>
              <w:spacing w:before="60" w:afterLines="60" w:after="144"/>
              <w:jc w:val="center"/>
            </w:pPr>
            <w:r w:rsidRPr="00951B81">
              <w:t>46,9</w:t>
            </w:r>
          </w:p>
        </w:tc>
        <w:tc>
          <w:tcPr>
            <w:tcW w:w="1422"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1,296</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1275" w:type="dxa"/>
            <w:shd w:val="clear" w:color="auto" w:fill="9CC2E5" w:themeFill="accent1" w:themeFillTint="99"/>
          </w:tcPr>
          <w:p w:rsidR="00C063F9" w:rsidRPr="00951B81" w:rsidRDefault="00C063F9" w:rsidP="00607205">
            <w:pPr>
              <w:spacing w:before="60" w:afterLines="60" w:after="144"/>
              <w:jc w:val="center"/>
              <w:rPr>
                <w:b/>
              </w:rPr>
            </w:pPr>
            <w:r w:rsidRPr="00951B81">
              <w:rPr>
                <w:b/>
              </w:rPr>
              <w:t>2017</w:t>
            </w:r>
          </w:p>
        </w:tc>
        <w:tc>
          <w:tcPr>
            <w:tcW w:w="184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525</w:t>
            </w:r>
          </w:p>
        </w:tc>
        <w:tc>
          <w:tcPr>
            <w:cnfStyle w:val="000010000000" w:firstRow="0" w:lastRow="0" w:firstColumn="0" w:lastColumn="0" w:oddVBand="1" w:evenVBand="0" w:oddHBand="0" w:evenHBand="0" w:firstRowFirstColumn="0" w:firstRowLastColumn="0" w:lastRowFirstColumn="0" w:lastRowLastColumn="0"/>
            <w:tcW w:w="995" w:type="dxa"/>
            <w:shd w:val="clear" w:color="auto" w:fill="9CC2E5" w:themeFill="accent1" w:themeFillTint="99"/>
          </w:tcPr>
          <w:p w:rsidR="00C063F9" w:rsidRPr="00951B81" w:rsidRDefault="00C063F9" w:rsidP="00607205">
            <w:pPr>
              <w:spacing w:before="60" w:afterLines="60" w:after="144"/>
              <w:jc w:val="center"/>
            </w:pPr>
            <w:r w:rsidRPr="00951B81">
              <w:t>41</w:t>
            </w:r>
          </w:p>
        </w:tc>
        <w:tc>
          <w:tcPr>
            <w:tcW w:w="181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747</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9CC2E5" w:themeFill="accent1" w:themeFillTint="99"/>
          </w:tcPr>
          <w:p w:rsidR="00C063F9" w:rsidRPr="00951B81" w:rsidRDefault="00C063F9" w:rsidP="00607205">
            <w:pPr>
              <w:spacing w:before="60" w:afterLines="60" w:after="144"/>
              <w:jc w:val="center"/>
            </w:pPr>
            <w:r w:rsidRPr="00951B81">
              <w:t>59</w:t>
            </w:r>
          </w:p>
        </w:tc>
        <w:tc>
          <w:tcPr>
            <w:tcW w:w="1422"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1.273</w:t>
            </w:r>
          </w:p>
        </w:tc>
      </w:tr>
      <w:tr w:rsidR="00EB35F1" w:rsidRPr="00951B81" w:rsidTr="009A2C77">
        <w:trPr>
          <w:trHeight w:val="234"/>
        </w:trPr>
        <w:tc>
          <w:tcPr>
            <w:cnfStyle w:val="000010000000" w:firstRow="0" w:lastRow="0" w:firstColumn="0" w:lastColumn="0" w:oddVBand="1" w:evenVBand="0" w:oddHBand="0" w:evenHBand="0" w:firstRowFirstColumn="0" w:firstRowLastColumn="0" w:lastRowFirstColumn="0" w:lastRowLastColumn="0"/>
            <w:tcW w:w="1275" w:type="dxa"/>
            <w:shd w:val="clear" w:color="auto" w:fill="9CC2E5" w:themeFill="accent1" w:themeFillTint="99"/>
          </w:tcPr>
          <w:p w:rsidR="00C063F9" w:rsidRPr="00951B81" w:rsidRDefault="00C063F9" w:rsidP="00607205">
            <w:pPr>
              <w:spacing w:before="60" w:afterLines="60" w:after="144"/>
              <w:jc w:val="center"/>
              <w:rPr>
                <w:b/>
              </w:rPr>
            </w:pPr>
            <w:r w:rsidRPr="00951B81">
              <w:rPr>
                <w:b/>
              </w:rPr>
              <w:t>2018</w:t>
            </w:r>
          </w:p>
        </w:tc>
        <w:tc>
          <w:tcPr>
            <w:tcW w:w="184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733</w:t>
            </w:r>
          </w:p>
        </w:tc>
        <w:tc>
          <w:tcPr>
            <w:cnfStyle w:val="000010000000" w:firstRow="0" w:lastRow="0" w:firstColumn="0" w:lastColumn="0" w:oddVBand="1" w:evenVBand="0" w:oddHBand="0" w:evenHBand="0" w:firstRowFirstColumn="0" w:firstRowLastColumn="0" w:lastRowFirstColumn="0" w:lastRowLastColumn="0"/>
            <w:tcW w:w="995" w:type="dxa"/>
            <w:shd w:val="clear" w:color="auto" w:fill="9CC2E5" w:themeFill="accent1" w:themeFillTint="99"/>
          </w:tcPr>
          <w:p w:rsidR="00C063F9" w:rsidRPr="00951B81" w:rsidRDefault="00C063F9" w:rsidP="00607205">
            <w:pPr>
              <w:spacing w:before="60" w:afterLines="60" w:after="144"/>
              <w:jc w:val="center"/>
            </w:pPr>
            <w:r w:rsidRPr="00951B81">
              <w:t>49</w:t>
            </w:r>
          </w:p>
        </w:tc>
        <w:tc>
          <w:tcPr>
            <w:tcW w:w="181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748</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9CC2E5" w:themeFill="accent1" w:themeFillTint="99"/>
          </w:tcPr>
          <w:p w:rsidR="00C063F9" w:rsidRPr="00951B81" w:rsidRDefault="00C063F9" w:rsidP="00607205">
            <w:pPr>
              <w:spacing w:before="60" w:afterLines="60" w:after="144"/>
              <w:jc w:val="center"/>
            </w:pPr>
            <w:r w:rsidRPr="00951B81">
              <w:t>51</w:t>
            </w:r>
          </w:p>
        </w:tc>
        <w:tc>
          <w:tcPr>
            <w:tcW w:w="1422"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1481</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1275" w:type="dxa"/>
            <w:shd w:val="clear" w:color="auto" w:fill="9CC2E5" w:themeFill="accent1" w:themeFillTint="99"/>
          </w:tcPr>
          <w:p w:rsidR="003A588F" w:rsidRPr="00951B81" w:rsidRDefault="003A588F" w:rsidP="00607205">
            <w:pPr>
              <w:spacing w:before="60" w:afterLines="60" w:after="144"/>
              <w:jc w:val="center"/>
              <w:rPr>
                <w:b/>
              </w:rPr>
            </w:pPr>
            <w:r w:rsidRPr="00951B81">
              <w:rPr>
                <w:b/>
              </w:rPr>
              <w:t>2019</w:t>
            </w:r>
          </w:p>
        </w:tc>
        <w:tc>
          <w:tcPr>
            <w:tcW w:w="1845" w:type="dxa"/>
            <w:shd w:val="clear" w:color="auto" w:fill="9CC2E5" w:themeFill="accent1" w:themeFillTint="99"/>
          </w:tcPr>
          <w:p w:rsidR="003A588F" w:rsidRPr="00951B81" w:rsidRDefault="003A588F"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750</w:t>
            </w:r>
          </w:p>
        </w:tc>
        <w:tc>
          <w:tcPr>
            <w:cnfStyle w:val="000010000000" w:firstRow="0" w:lastRow="0" w:firstColumn="0" w:lastColumn="0" w:oddVBand="1" w:evenVBand="0" w:oddHBand="0" w:evenHBand="0" w:firstRowFirstColumn="0" w:firstRowLastColumn="0" w:lastRowFirstColumn="0" w:lastRowLastColumn="0"/>
            <w:tcW w:w="995" w:type="dxa"/>
            <w:shd w:val="clear" w:color="auto" w:fill="9CC2E5" w:themeFill="accent1" w:themeFillTint="99"/>
          </w:tcPr>
          <w:p w:rsidR="003A588F" w:rsidRPr="00951B81" w:rsidRDefault="003A588F" w:rsidP="00607205">
            <w:pPr>
              <w:spacing w:before="60" w:afterLines="60" w:after="144"/>
              <w:jc w:val="center"/>
            </w:pPr>
            <w:r w:rsidRPr="00951B81">
              <w:t>53,3</w:t>
            </w:r>
          </w:p>
        </w:tc>
        <w:tc>
          <w:tcPr>
            <w:tcW w:w="1815" w:type="dxa"/>
            <w:shd w:val="clear" w:color="auto" w:fill="9CC2E5" w:themeFill="accent1" w:themeFillTint="99"/>
          </w:tcPr>
          <w:p w:rsidR="003A588F" w:rsidRPr="00951B81" w:rsidRDefault="003A588F"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657</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9CC2E5" w:themeFill="accent1" w:themeFillTint="99"/>
          </w:tcPr>
          <w:p w:rsidR="003A588F" w:rsidRPr="00951B81" w:rsidRDefault="003A588F" w:rsidP="00607205">
            <w:pPr>
              <w:spacing w:before="60" w:afterLines="60" w:after="144"/>
              <w:jc w:val="center"/>
            </w:pPr>
            <w:r w:rsidRPr="00951B81">
              <w:t>46,7</w:t>
            </w:r>
          </w:p>
        </w:tc>
        <w:tc>
          <w:tcPr>
            <w:tcW w:w="1422" w:type="dxa"/>
            <w:shd w:val="clear" w:color="auto" w:fill="9CC2E5" w:themeFill="accent1" w:themeFillTint="99"/>
          </w:tcPr>
          <w:p w:rsidR="003A588F" w:rsidRPr="00951B81" w:rsidRDefault="003A588F"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1.407</w:t>
            </w:r>
          </w:p>
        </w:tc>
      </w:tr>
    </w:tbl>
    <w:p w:rsidR="00C063F9" w:rsidRPr="00951B81" w:rsidRDefault="00C063F9" w:rsidP="00607205">
      <w:pPr>
        <w:pStyle w:val="GvdeMetni2"/>
        <w:spacing w:before="60" w:afterLines="60" w:after="144"/>
        <w:ind w:right="258" w:firstLine="708"/>
        <w:rPr>
          <w:rFonts w:ascii="Times New Roman" w:hAnsi="Times New Roman"/>
          <w:szCs w:val="24"/>
        </w:rPr>
      </w:pPr>
    </w:p>
    <w:p w:rsidR="00C063F9" w:rsidRPr="00951B81" w:rsidRDefault="003A588F" w:rsidP="00607205">
      <w:pPr>
        <w:pStyle w:val="GvdeMetni2"/>
        <w:spacing w:before="60" w:afterLines="60" w:after="144"/>
        <w:ind w:right="258" w:firstLine="708"/>
        <w:rPr>
          <w:rFonts w:ascii="Times New Roman" w:hAnsi="Times New Roman"/>
          <w:szCs w:val="24"/>
        </w:rPr>
      </w:pPr>
      <w:r w:rsidRPr="00951B81">
        <w:rPr>
          <w:rFonts w:ascii="Times New Roman" w:hAnsi="Times New Roman"/>
          <w:szCs w:val="24"/>
        </w:rPr>
        <w:t>2019</w:t>
      </w:r>
      <w:r w:rsidR="00C063F9" w:rsidRPr="00951B81">
        <w:rPr>
          <w:rFonts w:ascii="Times New Roman" w:hAnsi="Times New Roman"/>
          <w:szCs w:val="24"/>
        </w:rPr>
        <w:t xml:space="preserve"> yılı</w:t>
      </w:r>
      <w:r w:rsidRPr="00951B81">
        <w:rPr>
          <w:rFonts w:ascii="Times New Roman" w:hAnsi="Times New Roman"/>
          <w:szCs w:val="24"/>
        </w:rPr>
        <w:t>nda sektördeki toplam alımın % 53,3’ü</w:t>
      </w:r>
      <w:r w:rsidR="00C063F9" w:rsidRPr="00951B81">
        <w:rPr>
          <w:rFonts w:ascii="Times New Roman" w:hAnsi="Times New Roman"/>
          <w:szCs w:val="24"/>
        </w:rPr>
        <w:t xml:space="preserve"> ÇAYKUR, % </w:t>
      </w:r>
      <w:r w:rsidRPr="00951B81">
        <w:rPr>
          <w:rFonts w:ascii="Times New Roman" w:hAnsi="Times New Roman"/>
          <w:szCs w:val="24"/>
        </w:rPr>
        <w:t>46,7’s</w:t>
      </w:r>
      <w:r w:rsidR="00C063F9" w:rsidRPr="00951B81">
        <w:rPr>
          <w:rFonts w:ascii="Times New Roman" w:hAnsi="Times New Roman"/>
          <w:szCs w:val="24"/>
        </w:rPr>
        <w:t>i Özel Sektör tarafından gerçekleştirilmiştir.</w:t>
      </w:r>
    </w:p>
    <w:p w:rsidR="00C063F9" w:rsidRPr="00951B81" w:rsidRDefault="003A4F88" w:rsidP="00607205">
      <w:pPr>
        <w:pStyle w:val="GvdeMetni2"/>
        <w:spacing w:before="60" w:afterLines="60" w:after="144"/>
        <w:ind w:firstLine="708"/>
        <w:rPr>
          <w:rFonts w:ascii="Times New Roman" w:hAnsi="Times New Roman"/>
          <w:b/>
          <w:bCs/>
          <w:szCs w:val="24"/>
        </w:rPr>
      </w:pPr>
      <w:r>
        <w:rPr>
          <w:rFonts w:ascii="Times New Roman" w:hAnsi="Times New Roman"/>
          <w:b/>
          <w:bCs/>
          <w:szCs w:val="24"/>
        </w:rPr>
        <w:t xml:space="preserve">4.2- </w:t>
      </w:r>
      <w:r w:rsidR="00EB5BD9" w:rsidRPr="00951B81">
        <w:rPr>
          <w:rFonts w:ascii="Times New Roman" w:hAnsi="Times New Roman"/>
          <w:b/>
          <w:bCs/>
          <w:szCs w:val="24"/>
        </w:rPr>
        <w:t>Çay Tarım Alanlarının Ruhsatlandırılması</w:t>
      </w:r>
    </w:p>
    <w:p w:rsidR="007F1A25" w:rsidRPr="00951B81" w:rsidRDefault="00C063F9" w:rsidP="00607205">
      <w:pPr>
        <w:spacing w:before="60" w:afterLines="60" w:after="144"/>
        <w:ind w:firstLine="709"/>
        <w:jc w:val="both"/>
      </w:pPr>
      <w:r w:rsidRPr="00951B81">
        <w:t>27 Nisan 2012 tarih ve 28276 sayılı Resmi Gazetede yayımlanan “Çay Tarım Alanlarının Belirlenmesi ve Bu Alanlarda Çay Tarımı Yapan Üreticilere Ruhsatname Verilmesine Dair 2012/3067 sayılı Bakanlar Kurulu Kararı ile hem mevcut çay bahçelerinin ruhsatları yenilenmiş hem de ruhsatsız çay bahçeleri ilk defa ruhsata bağlanmıştır. Bu Kararname doğrultusunda ruhsatlandırma işlemleri 2018 Nisan ayına kadar tamamlanmış</w:t>
      </w:r>
      <w:r w:rsidR="007F1A25" w:rsidRPr="00951B81">
        <w:t>tır.</w:t>
      </w:r>
      <w:r w:rsidRPr="00951B81">
        <w:t xml:space="preserve"> </w:t>
      </w:r>
    </w:p>
    <w:p w:rsidR="00C063F9" w:rsidRPr="00951B81" w:rsidRDefault="00C063F9" w:rsidP="00607205">
      <w:pPr>
        <w:spacing w:before="60" w:afterLines="60" w:after="144"/>
        <w:ind w:firstLine="709"/>
        <w:jc w:val="both"/>
      </w:pPr>
      <w:r w:rsidRPr="00951B81">
        <w:t>Kararname gereği 2018 Nisan ayına kadar mevcut ruhsatnamelerini yenilemeyen üreticilerin ruhsatları ise geçici olarak iptal edilmiştir. Ruhsatları geçici olarak iptal edilen üreticiler yaş çay satamazlar, kamu veya özel sektör işletmeleri de bu üreticilerden yaş çay satın alamazlar. Geçici olarak iptal edilen ruhsatnameler ancak tapu kayıtlarındaki alanlar doğrultusunda yeniden düzenlendiğinde iptal işlemi sona erm</w:t>
      </w:r>
      <w:r w:rsidR="007F1A25" w:rsidRPr="00951B81">
        <w:t>ektedir. 2019 yılı itibariyle toplam 786 bin dekar çaylık alan ruhsatlandırılmıştır.</w:t>
      </w:r>
    </w:p>
    <w:p w:rsidR="00C063F9" w:rsidRPr="00951B81" w:rsidRDefault="00C063F9" w:rsidP="00607205">
      <w:pPr>
        <w:pStyle w:val="GvdeMetni2"/>
        <w:spacing w:before="60" w:afterLines="60" w:after="144"/>
        <w:ind w:firstLine="708"/>
        <w:rPr>
          <w:rFonts w:ascii="Times New Roman" w:hAnsi="Times New Roman"/>
          <w:szCs w:val="24"/>
        </w:rPr>
      </w:pPr>
      <w:r w:rsidRPr="00951B81">
        <w:rPr>
          <w:rFonts w:ascii="Times New Roman" w:hAnsi="Times New Roman"/>
          <w:szCs w:val="24"/>
        </w:rPr>
        <w:lastRenderedPageBreak/>
        <w:t>30/07/2013 tarih ve 28723 sayılı Resmi Gazetede yayımlanan Çay Bahçesi Kuracak Olanlara Ruhsatname Verilmesinde Uygulanacak Esaslara Dair Yönetmelik kapsamında da Kurumun uygun görüşü ve Bakanlığın onayı ile yeni çay bahçesi tesis edilebilmektedir</w:t>
      </w:r>
      <w:r w:rsidR="00943B45" w:rsidRPr="00951B81">
        <w:rPr>
          <w:rFonts w:ascii="Times New Roman" w:hAnsi="Times New Roman"/>
          <w:szCs w:val="24"/>
        </w:rPr>
        <w:t>.</w:t>
      </w:r>
    </w:p>
    <w:p w:rsidR="00C063F9" w:rsidRPr="00951B81" w:rsidRDefault="00D33CDB" w:rsidP="00607205">
      <w:pPr>
        <w:pStyle w:val="GvdeMetniGirintisi"/>
        <w:spacing w:before="60" w:afterLines="60" w:after="144"/>
        <w:ind w:left="708"/>
        <w:rPr>
          <w:b/>
          <w:bCs/>
        </w:rPr>
      </w:pPr>
      <w:r>
        <w:rPr>
          <w:b/>
          <w:bCs/>
        </w:rPr>
        <w:t>4.3</w:t>
      </w:r>
      <w:r w:rsidR="00C063F9" w:rsidRPr="00951B81">
        <w:rPr>
          <w:b/>
          <w:bCs/>
        </w:rPr>
        <w:t xml:space="preserve">- </w:t>
      </w:r>
      <w:r w:rsidR="00EB5BD9" w:rsidRPr="00951B81">
        <w:rPr>
          <w:b/>
          <w:bCs/>
        </w:rPr>
        <w:t>Çaylık Alanların Üreticilere Göre Dağılımı</w:t>
      </w:r>
    </w:p>
    <w:p w:rsidR="009A7531" w:rsidRPr="00951B81" w:rsidRDefault="009A7531" w:rsidP="00607205">
      <w:pPr>
        <w:pStyle w:val="GvdeMetniGirintisi"/>
        <w:spacing w:before="60" w:afterLines="60" w:after="144"/>
        <w:ind w:left="0" w:firstLine="708"/>
        <w:jc w:val="both"/>
      </w:pPr>
      <w:r w:rsidRPr="00951B81">
        <w:t>Çay üreticilerinin % 72,23’ü 0-4,99 m</w:t>
      </w:r>
      <w:r w:rsidRPr="00951B81">
        <w:rPr>
          <w:vertAlign w:val="superscript"/>
        </w:rPr>
        <w:t>2</w:t>
      </w:r>
      <w:r w:rsidRPr="00951B81">
        <w:t xml:space="preserve"> arasında; %22,54’ü 5.000–9,99 m</w:t>
      </w:r>
      <w:r w:rsidRPr="00951B81">
        <w:rPr>
          <w:vertAlign w:val="superscript"/>
        </w:rPr>
        <w:t>2</w:t>
      </w:r>
      <w:r w:rsidRPr="00951B81">
        <w:t xml:space="preserve"> arasında ve % 4,8’i 10.000–19,99 m</w:t>
      </w:r>
      <w:r w:rsidRPr="00951B81">
        <w:rPr>
          <w:vertAlign w:val="superscript"/>
        </w:rPr>
        <w:t>2</w:t>
      </w:r>
      <w:r w:rsidRPr="00951B81">
        <w:t xml:space="preserve"> arasında % 0.43’ü </w:t>
      </w:r>
      <w:smartTag w:uri="urn:schemas-microsoft-com:office:smarttags" w:element="metricconverter">
        <w:smartTagPr>
          <w:attr w:name="ProductID" w:val="20.000 mﾲ"/>
        </w:smartTagPr>
        <w:r w:rsidRPr="00951B81">
          <w:t>20.000 m²</w:t>
        </w:r>
      </w:smartTag>
      <w:r w:rsidRPr="00951B81">
        <w:t xml:space="preserve"> ve üzerinde çaylık alana sahiptir.</w:t>
      </w:r>
    </w:p>
    <w:p w:rsidR="009A7531" w:rsidRPr="00951B81" w:rsidRDefault="009A7531" w:rsidP="00607205">
      <w:pPr>
        <w:spacing w:before="60" w:afterLines="60" w:after="144"/>
        <w:jc w:val="both"/>
      </w:pPr>
      <w:r w:rsidRPr="00951B81">
        <w:tab/>
        <w:t>Ailede 18 yaşını bitiren kişiler çaylık cüzdanı ve ruhsat alabilmektedir. Toplam üretici sayısı cüzdan sayısı olup, bir üreticinin birden fazla cüzdanı bulunabilmektedir. 3.507 üretici birden fazla cüzdana sahip bulunmaktadır.</w:t>
      </w:r>
    </w:p>
    <w:p w:rsidR="00D33CDB" w:rsidRDefault="00C063F9" w:rsidP="00D33CDB">
      <w:pPr>
        <w:pStyle w:val="GvdeMetniGirintisi"/>
        <w:spacing w:after="0"/>
        <w:ind w:left="0"/>
        <w:jc w:val="center"/>
        <w:rPr>
          <w:b/>
        </w:rPr>
      </w:pPr>
      <w:r w:rsidRPr="00951B81">
        <w:rPr>
          <w:b/>
        </w:rPr>
        <w:t>201</w:t>
      </w:r>
      <w:r w:rsidR="009A7531" w:rsidRPr="00951B81">
        <w:rPr>
          <w:b/>
        </w:rPr>
        <w:t>9</w:t>
      </w:r>
      <w:r w:rsidRPr="00951B81">
        <w:rPr>
          <w:b/>
        </w:rPr>
        <w:t xml:space="preserve"> YILI ÜRETİCİ SAYILARI VE BU ÜRETİCİLERİN</w:t>
      </w:r>
    </w:p>
    <w:p w:rsidR="00C063F9" w:rsidRPr="00951B81" w:rsidRDefault="00C063F9" w:rsidP="00D33CDB">
      <w:pPr>
        <w:pStyle w:val="GvdeMetniGirintisi"/>
        <w:spacing w:after="0"/>
        <w:ind w:left="0"/>
        <w:jc w:val="center"/>
        <w:rPr>
          <w:b/>
        </w:rPr>
      </w:pPr>
      <w:r w:rsidRPr="00951B81">
        <w:rPr>
          <w:b/>
        </w:rPr>
        <w:t>SAHİP OLDUKLARI CÜZDANLARININ DAĞILIMI</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2257"/>
        <w:gridCol w:w="2381"/>
        <w:gridCol w:w="2182"/>
      </w:tblGrid>
      <w:tr w:rsidR="00EB35F1" w:rsidRPr="00951B81" w:rsidTr="00D33CDB">
        <w:trPr>
          <w:trHeight w:val="1135"/>
        </w:trPr>
        <w:tc>
          <w:tcPr>
            <w:tcW w:w="2257" w:type="dxa"/>
            <w:shd w:val="clear" w:color="auto" w:fill="9CC2E5" w:themeFill="accent1" w:themeFillTint="99"/>
          </w:tcPr>
          <w:p w:rsidR="00C063F9" w:rsidRPr="00951B81" w:rsidRDefault="00C063F9" w:rsidP="00607205">
            <w:pPr>
              <w:spacing w:before="60" w:afterLines="60" w:after="144"/>
              <w:jc w:val="center"/>
            </w:pPr>
            <w:r w:rsidRPr="00951B81">
              <w:t>Toplam Tekil T.C. No’ya Göre Üretici Sayısı</w:t>
            </w:r>
          </w:p>
        </w:tc>
        <w:tc>
          <w:tcPr>
            <w:tcW w:w="2381" w:type="dxa"/>
            <w:shd w:val="clear" w:color="auto" w:fill="9CC2E5" w:themeFill="accent1" w:themeFillTint="99"/>
          </w:tcPr>
          <w:p w:rsidR="00C063F9" w:rsidRPr="00951B81" w:rsidRDefault="00C063F9" w:rsidP="00607205">
            <w:pPr>
              <w:spacing w:before="60" w:afterLines="60" w:after="144"/>
              <w:jc w:val="center"/>
            </w:pPr>
            <w:r w:rsidRPr="00951B81">
              <w:t>Birden Fazla Cüzdana sahip Olan Üretici sayısı</w:t>
            </w:r>
          </w:p>
        </w:tc>
        <w:tc>
          <w:tcPr>
            <w:tcW w:w="2182" w:type="dxa"/>
            <w:shd w:val="clear" w:color="auto" w:fill="9CC2E5" w:themeFill="accent1" w:themeFillTint="99"/>
          </w:tcPr>
          <w:p w:rsidR="00C063F9" w:rsidRPr="00951B81" w:rsidRDefault="00C063F9" w:rsidP="00607205">
            <w:pPr>
              <w:spacing w:before="60" w:afterLines="60" w:after="144"/>
              <w:jc w:val="center"/>
            </w:pPr>
            <w:r w:rsidRPr="00951B81">
              <w:t>Cüzdan Sayısına Göre Üretici Sayısı</w:t>
            </w:r>
          </w:p>
        </w:tc>
      </w:tr>
      <w:tr w:rsidR="00EB35F1" w:rsidRPr="00951B81" w:rsidTr="00D33CDB">
        <w:trPr>
          <w:trHeight w:val="595"/>
        </w:trPr>
        <w:tc>
          <w:tcPr>
            <w:tcW w:w="2257" w:type="dxa"/>
            <w:shd w:val="clear" w:color="auto" w:fill="9CC2E5" w:themeFill="accent1" w:themeFillTint="99"/>
            <w:noWrap/>
            <w:hideMark/>
          </w:tcPr>
          <w:p w:rsidR="00C063F9" w:rsidRPr="00951B81" w:rsidRDefault="009A7531" w:rsidP="00607205">
            <w:pPr>
              <w:spacing w:before="60" w:afterLines="60" w:after="144"/>
              <w:jc w:val="center"/>
              <w:rPr>
                <w:bCs/>
              </w:rPr>
            </w:pPr>
            <w:r w:rsidRPr="00951B81">
              <w:rPr>
                <w:bCs/>
              </w:rPr>
              <w:t>196.138</w:t>
            </w:r>
          </w:p>
        </w:tc>
        <w:tc>
          <w:tcPr>
            <w:tcW w:w="2381" w:type="dxa"/>
            <w:shd w:val="clear" w:color="auto" w:fill="9CC2E5" w:themeFill="accent1" w:themeFillTint="99"/>
            <w:noWrap/>
            <w:hideMark/>
          </w:tcPr>
          <w:p w:rsidR="00C063F9" w:rsidRPr="00951B81" w:rsidRDefault="009A7531" w:rsidP="00607205">
            <w:pPr>
              <w:spacing w:before="60" w:afterLines="60" w:after="144"/>
              <w:jc w:val="center"/>
              <w:rPr>
                <w:bCs/>
              </w:rPr>
            </w:pPr>
            <w:r w:rsidRPr="00951B81">
              <w:rPr>
                <w:bCs/>
              </w:rPr>
              <w:t>3.507</w:t>
            </w:r>
          </w:p>
        </w:tc>
        <w:tc>
          <w:tcPr>
            <w:tcW w:w="2182" w:type="dxa"/>
            <w:shd w:val="clear" w:color="auto" w:fill="9CC2E5" w:themeFill="accent1" w:themeFillTint="99"/>
          </w:tcPr>
          <w:p w:rsidR="00C063F9" w:rsidRPr="00951B81" w:rsidRDefault="00C063F9" w:rsidP="00607205">
            <w:pPr>
              <w:spacing w:before="60" w:afterLines="60" w:after="144"/>
              <w:jc w:val="center"/>
              <w:rPr>
                <w:bCs/>
              </w:rPr>
            </w:pPr>
            <w:r w:rsidRPr="00951B81">
              <w:rPr>
                <w:bCs/>
              </w:rPr>
              <w:t>19</w:t>
            </w:r>
            <w:r w:rsidR="009A7531" w:rsidRPr="00951B81">
              <w:rPr>
                <w:bCs/>
              </w:rPr>
              <w:t>9.645</w:t>
            </w:r>
          </w:p>
        </w:tc>
      </w:tr>
    </w:tbl>
    <w:p w:rsidR="007F1A25" w:rsidRPr="00951B81" w:rsidRDefault="007F1A25" w:rsidP="00607205">
      <w:pPr>
        <w:spacing w:before="60" w:afterLines="60" w:after="144"/>
        <w:jc w:val="center"/>
        <w:rPr>
          <w:b/>
        </w:rPr>
      </w:pPr>
    </w:p>
    <w:p w:rsidR="00416C5E" w:rsidRPr="00951B81" w:rsidRDefault="00C063F9" w:rsidP="00D33CDB">
      <w:pPr>
        <w:jc w:val="center"/>
        <w:rPr>
          <w:b/>
        </w:rPr>
      </w:pPr>
      <w:r w:rsidRPr="00951B81">
        <w:rPr>
          <w:b/>
        </w:rPr>
        <w:t>201</w:t>
      </w:r>
      <w:r w:rsidR="009A7531" w:rsidRPr="00951B81">
        <w:rPr>
          <w:b/>
        </w:rPr>
        <w:t>9</w:t>
      </w:r>
      <w:r w:rsidRPr="00951B81">
        <w:rPr>
          <w:b/>
        </w:rPr>
        <w:t xml:space="preserve"> YILI ÇAYLIK ALANLARIN ÜRETİCİ (CÜZDAN) SAYISINA </w:t>
      </w:r>
    </w:p>
    <w:p w:rsidR="00C063F9" w:rsidRPr="00951B81" w:rsidRDefault="00C063F9" w:rsidP="00D33CDB">
      <w:pPr>
        <w:jc w:val="center"/>
      </w:pPr>
      <w:r w:rsidRPr="00951B81">
        <w:rPr>
          <w:b/>
        </w:rPr>
        <w:t>GÖRE DAĞILIMI</w:t>
      </w:r>
    </w:p>
    <w:tbl>
      <w:tblPr>
        <w:tblStyle w:val="KlavuzuTablo4-Vurgu51"/>
        <w:tblW w:w="682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700"/>
        <w:gridCol w:w="1340"/>
        <w:gridCol w:w="1000"/>
        <w:gridCol w:w="1600"/>
        <w:gridCol w:w="1180"/>
      </w:tblGrid>
      <w:tr w:rsidR="00EB35F1" w:rsidRPr="00951B81" w:rsidTr="009A2C77">
        <w:trPr>
          <w:cnfStyle w:val="000000100000" w:firstRow="0" w:lastRow="0" w:firstColumn="0" w:lastColumn="0" w:oddVBand="0" w:evenVBand="0" w:oddHBand="1" w:evenHBand="0" w:firstRowFirstColumn="0" w:firstRowLastColumn="0" w:lastRowFirstColumn="0" w:lastRowLastColumn="0"/>
          <w:trHeight w:val="844"/>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tcPr>
          <w:p w:rsidR="00C063F9" w:rsidRPr="00951B81" w:rsidRDefault="00C063F9" w:rsidP="00607205">
            <w:pPr>
              <w:spacing w:before="60" w:afterLines="60" w:after="144"/>
              <w:jc w:val="center"/>
              <w:rPr>
                <w:b/>
                <w:bCs/>
              </w:rPr>
            </w:pPr>
            <w:r w:rsidRPr="00951B81">
              <w:tab/>
            </w:r>
            <w:r w:rsidRPr="00951B81">
              <w:tab/>
            </w:r>
            <w:r w:rsidRPr="00951B81">
              <w:rPr>
                <w:b/>
                <w:bCs/>
              </w:rPr>
              <w:t>Alan Aralığı (Dekar)</w:t>
            </w:r>
          </w:p>
        </w:tc>
        <w:tc>
          <w:tcPr>
            <w:tcW w:w="1340"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rPr>
            </w:pPr>
            <w:r w:rsidRPr="00951B81">
              <w:rPr>
                <w:b/>
                <w:bCs/>
              </w:rPr>
              <w:t xml:space="preserve">  Üretici (Cüzdan) Sayısı</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Oranı (%)</w:t>
            </w:r>
          </w:p>
        </w:tc>
        <w:tc>
          <w:tcPr>
            <w:tcW w:w="1600"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rPr>
            </w:pPr>
            <w:r w:rsidRPr="00951B81">
              <w:rPr>
                <w:b/>
                <w:bCs/>
              </w:rPr>
              <w:t xml:space="preserve">  Çaylık Alanı (Dekar)</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Oranı         (%)</w:t>
            </w:r>
          </w:p>
        </w:tc>
      </w:tr>
      <w:tr w:rsidR="00EB35F1" w:rsidRPr="00951B81" w:rsidTr="009A2C77">
        <w:trPr>
          <w:trHeight w:val="336"/>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00 - 0,49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1.570</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0,79</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554</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0,07</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0,5 - 0,99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8.347</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4,18</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6.342</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0,81</w:t>
            </w:r>
          </w:p>
        </w:tc>
      </w:tr>
      <w:tr w:rsidR="00EB35F1" w:rsidRPr="00951B81" w:rsidTr="009A2C77">
        <w:trPr>
          <w:trHeight w:val="353"/>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1.0 - 1,99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40.169</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20,12</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57.390</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7,30</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2.0 - 4,99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94.117</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47,14</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298.128</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37,94</w:t>
            </w:r>
          </w:p>
        </w:tc>
      </w:tr>
      <w:tr w:rsidR="00EB35F1" w:rsidRPr="00951B81" w:rsidTr="009A2C77">
        <w:trPr>
          <w:trHeight w:val="359"/>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5.0 - 9,99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45.013</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22,54</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285.100</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36,29</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10 - 14,99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7.741</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3,88</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88.977</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11,32</w:t>
            </w:r>
          </w:p>
        </w:tc>
      </w:tr>
      <w:tr w:rsidR="00EB35F1" w:rsidRPr="00951B81" w:rsidTr="009A2C77">
        <w:trPr>
          <w:trHeight w:val="351"/>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15 - 19,99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1.837</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0,92</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28.206</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3,59</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347"/>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20 - 24,99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540</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0,27</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11.573</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1,47</w:t>
            </w:r>
          </w:p>
        </w:tc>
      </w:tr>
      <w:tr w:rsidR="00EB35F1" w:rsidRPr="00951B81" w:rsidTr="009A2C77">
        <w:trPr>
          <w:trHeight w:val="357"/>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noWrap/>
          </w:tcPr>
          <w:p w:rsidR="001D49E9" w:rsidRPr="00951B81" w:rsidRDefault="001D49E9" w:rsidP="00607205">
            <w:pPr>
              <w:spacing w:before="60" w:afterLines="60" w:after="144"/>
              <w:jc w:val="center"/>
              <w:rPr>
                <w:bCs/>
              </w:rPr>
            </w:pPr>
            <w:r w:rsidRPr="00951B81">
              <w:rPr>
                <w:bCs/>
              </w:rPr>
              <w:t>25 - 99,99</w:t>
            </w:r>
          </w:p>
        </w:tc>
        <w:tc>
          <w:tcPr>
            <w:tcW w:w="134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310</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0,16</w:t>
            </w:r>
          </w:p>
        </w:tc>
        <w:tc>
          <w:tcPr>
            <w:tcW w:w="160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9.301</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noWrap/>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1,18</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tcPr>
          <w:p w:rsidR="001D49E9" w:rsidRPr="00951B81" w:rsidRDefault="00E56D3B" w:rsidP="00607205">
            <w:pPr>
              <w:spacing w:before="60" w:afterLines="60" w:after="144"/>
              <w:jc w:val="center"/>
              <w:rPr>
                <w:bCs/>
              </w:rPr>
            </w:pPr>
            <w:r w:rsidRPr="00951B81">
              <w:rPr>
                <w:bCs/>
              </w:rPr>
              <w:t xml:space="preserve">99,99  </w:t>
            </w:r>
            <w:r w:rsidR="001D49E9" w:rsidRPr="00951B81">
              <w:rPr>
                <w:bCs/>
              </w:rPr>
              <w:t>-</w:t>
            </w:r>
            <w:r w:rsidRPr="00951B81">
              <w:rPr>
                <w:bCs/>
              </w:rPr>
              <w:t xml:space="preserve"> </w:t>
            </w:r>
            <w:r w:rsidR="001D49E9" w:rsidRPr="00951B81">
              <w:rPr>
                <w:bCs/>
              </w:rPr>
              <w:t>&lt;</w:t>
            </w:r>
          </w:p>
        </w:tc>
        <w:tc>
          <w:tcPr>
            <w:tcW w:w="1340" w:type="dxa"/>
            <w:shd w:val="clear" w:color="auto" w:fill="9CC2E5" w:themeFill="accent1" w:themeFillTint="99"/>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1</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w:t>
            </w:r>
          </w:p>
        </w:tc>
        <w:tc>
          <w:tcPr>
            <w:tcW w:w="1600" w:type="dxa"/>
            <w:shd w:val="clear" w:color="auto" w:fill="9CC2E5" w:themeFill="accent1" w:themeFillTint="99"/>
          </w:tcPr>
          <w:p w:rsidR="001D49E9" w:rsidRPr="00951B81" w:rsidRDefault="001D49E9" w:rsidP="00607205">
            <w:pPr>
              <w:autoSpaceDE w:val="0"/>
              <w:autoSpaceDN w:val="0"/>
              <w:adjustRightInd w:val="0"/>
              <w:spacing w:before="60" w:afterLines="60" w:after="144"/>
              <w:jc w:val="right"/>
              <w:cnfStyle w:val="000000100000" w:firstRow="0" w:lastRow="0" w:firstColumn="0" w:lastColumn="0" w:oddVBand="0" w:evenVBand="0" w:oddHBand="1" w:evenHBand="0" w:firstRowFirstColumn="0" w:firstRowLastColumn="0" w:lastRowFirstColumn="0" w:lastRowLastColumn="0"/>
              <w:rPr>
                <w:rFonts w:eastAsiaTheme="minorHAnsi"/>
              </w:rPr>
            </w:pPr>
            <w:r w:rsidRPr="00951B81">
              <w:rPr>
                <w:rFonts w:eastAsiaTheme="minorHAnsi"/>
              </w:rPr>
              <w:t>122</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0</w:t>
            </w:r>
          </w:p>
        </w:tc>
      </w:tr>
      <w:tr w:rsidR="00EB35F1" w:rsidRPr="00951B81" w:rsidTr="009A2C77">
        <w:trPr>
          <w:trHeight w:val="510"/>
        </w:trPr>
        <w:tc>
          <w:tcPr>
            <w:cnfStyle w:val="000010000000" w:firstRow="0" w:lastRow="0" w:firstColumn="0" w:lastColumn="0" w:oddVBand="1" w:evenVBand="0" w:oddHBand="0" w:evenHBand="0" w:firstRowFirstColumn="0" w:firstRowLastColumn="0" w:lastRowFirstColumn="0" w:lastRowLastColumn="0"/>
            <w:tcW w:w="1700" w:type="dxa"/>
            <w:shd w:val="clear" w:color="auto" w:fill="9CC2E5" w:themeFill="accent1" w:themeFillTint="99"/>
          </w:tcPr>
          <w:p w:rsidR="001D49E9" w:rsidRPr="00951B81" w:rsidRDefault="001D49E9" w:rsidP="00607205">
            <w:pPr>
              <w:spacing w:before="60" w:afterLines="60" w:after="144"/>
              <w:jc w:val="center"/>
              <w:rPr>
                <w:bCs/>
              </w:rPr>
            </w:pPr>
            <w:r w:rsidRPr="00951B81">
              <w:rPr>
                <w:bCs/>
              </w:rPr>
              <w:t>TOPLAM</w:t>
            </w:r>
          </w:p>
        </w:tc>
        <w:tc>
          <w:tcPr>
            <w:tcW w:w="1340" w:type="dxa"/>
            <w:shd w:val="clear" w:color="auto" w:fill="9CC2E5" w:themeFill="accent1" w:themeFillTint="99"/>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199.645</w:t>
            </w:r>
          </w:p>
        </w:tc>
        <w:tc>
          <w:tcPr>
            <w:cnfStyle w:val="000010000000" w:firstRow="0" w:lastRow="0" w:firstColumn="0" w:lastColumn="0" w:oddVBand="1" w:evenVBand="0" w:oddHBand="0" w:evenHBand="0" w:firstRowFirstColumn="0" w:firstRowLastColumn="0" w:lastRowFirstColumn="0" w:lastRowLastColumn="0"/>
            <w:tcW w:w="1000" w:type="dxa"/>
            <w:shd w:val="clear" w:color="auto" w:fill="9CC2E5" w:themeFill="accent1" w:themeFillTint="99"/>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100</w:t>
            </w:r>
          </w:p>
        </w:tc>
        <w:tc>
          <w:tcPr>
            <w:tcW w:w="1600" w:type="dxa"/>
            <w:shd w:val="clear" w:color="auto" w:fill="9CC2E5" w:themeFill="accent1" w:themeFillTint="99"/>
          </w:tcPr>
          <w:p w:rsidR="001D49E9" w:rsidRPr="00951B81" w:rsidRDefault="001D49E9" w:rsidP="00607205">
            <w:pPr>
              <w:autoSpaceDE w:val="0"/>
              <w:autoSpaceDN w:val="0"/>
              <w:adjustRightInd w:val="0"/>
              <w:spacing w:before="60" w:afterLines="60" w:after="144"/>
              <w:jc w:val="right"/>
              <w:cnfStyle w:val="000000000000" w:firstRow="0" w:lastRow="0" w:firstColumn="0" w:lastColumn="0" w:oddVBand="0" w:evenVBand="0" w:oddHBand="0" w:evenHBand="0" w:firstRowFirstColumn="0" w:firstRowLastColumn="0" w:lastRowFirstColumn="0" w:lastRowLastColumn="0"/>
              <w:rPr>
                <w:rFonts w:eastAsiaTheme="minorHAnsi"/>
              </w:rPr>
            </w:pPr>
            <w:r w:rsidRPr="00951B81">
              <w:rPr>
                <w:rFonts w:eastAsiaTheme="minorHAnsi"/>
              </w:rPr>
              <w:t>785.693</w:t>
            </w:r>
          </w:p>
        </w:tc>
        <w:tc>
          <w:tcPr>
            <w:cnfStyle w:val="000010000000" w:firstRow="0" w:lastRow="0" w:firstColumn="0" w:lastColumn="0" w:oddVBand="1" w:evenVBand="0" w:oddHBand="0" w:evenHBand="0" w:firstRowFirstColumn="0" w:firstRowLastColumn="0" w:lastRowFirstColumn="0" w:lastRowLastColumn="0"/>
            <w:tcW w:w="1180" w:type="dxa"/>
            <w:shd w:val="clear" w:color="auto" w:fill="9CC2E5" w:themeFill="accent1" w:themeFillTint="99"/>
          </w:tcPr>
          <w:p w:rsidR="001D49E9" w:rsidRPr="00951B81" w:rsidRDefault="001D49E9" w:rsidP="00607205">
            <w:pPr>
              <w:autoSpaceDE w:val="0"/>
              <w:autoSpaceDN w:val="0"/>
              <w:adjustRightInd w:val="0"/>
              <w:spacing w:before="60" w:afterLines="60" w:after="144"/>
              <w:jc w:val="center"/>
              <w:rPr>
                <w:rFonts w:eastAsiaTheme="minorHAnsi"/>
              </w:rPr>
            </w:pPr>
            <w:r w:rsidRPr="00951B81">
              <w:rPr>
                <w:rFonts w:eastAsiaTheme="minorHAnsi"/>
              </w:rPr>
              <w:t>100</w:t>
            </w:r>
          </w:p>
        </w:tc>
      </w:tr>
    </w:tbl>
    <w:p w:rsidR="00C063F9" w:rsidRDefault="00C063F9" w:rsidP="00607205">
      <w:pPr>
        <w:tabs>
          <w:tab w:val="left" w:pos="708"/>
          <w:tab w:val="left" w:pos="1118"/>
        </w:tabs>
        <w:spacing w:before="60" w:afterLines="60" w:after="144"/>
      </w:pPr>
    </w:p>
    <w:p w:rsidR="00FB3BF8" w:rsidRDefault="00FB3BF8" w:rsidP="00607205">
      <w:pPr>
        <w:tabs>
          <w:tab w:val="left" w:pos="708"/>
          <w:tab w:val="left" w:pos="1118"/>
        </w:tabs>
        <w:spacing w:before="60" w:afterLines="60" w:after="144"/>
      </w:pPr>
    </w:p>
    <w:p w:rsidR="00FB3BF8" w:rsidRPr="00951B81" w:rsidRDefault="00FB3BF8" w:rsidP="00607205">
      <w:pPr>
        <w:tabs>
          <w:tab w:val="left" w:pos="708"/>
          <w:tab w:val="left" w:pos="1118"/>
        </w:tabs>
        <w:spacing w:before="60" w:afterLines="60" w:after="144"/>
      </w:pPr>
    </w:p>
    <w:p w:rsidR="00C063F9" w:rsidRPr="00951B81" w:rsidRDefault="00D33CDB" w:rsidP="00607205">
      <w:pPr>
        <w:spacing w:before="60" w:afterLines="60" w:after="144"/>
        <w:ind w:firstLine="708"/>
        <w:rPr>
          <w:b/>
          <w:bCs/>
        </w:rPr>
      </w:pPr>
      <w:r>
        <w:rPr>
          <w:b/>
          <w:bCs/>
        </w:rPr>
        <w:t>4.4</w:t>
      </w:r>
      <w:r w:rsidR="00C063F9" w:rsidRPr="00951B81">
        <w:rPr>
          <w:b/>
          <w:bCs/>
        </w:rPr>
        <w:t xml:space="preserve">- </w:t>
      </w:r>
      <w:r w:rsidR="00EB5BD9" w:rsidRPr="00951B81">
        <w:rPr>
          <w:b/>
          <w:bCs/>
        </w:rPr>
        <w:t>Çaylık Alanların İllere Göre Dağılımı</w:t>
      </w:r>
    </w:p>
    <w:p w:rsidR="005E34D5" w:rsidRDefault="00C063F9" w:rsidP="00607205">
      <w:pPr>
        <w:spacing w:before="60" w:afterLines="60" w:after="144"/>
        <w:jc w:val="both"/>
      </w:pPr>
      <w:r w:rsidRPr="00951B81">
        <w:lastRenderedPageBreak/>
        <w:tab/>
      </w:r>
      <w:r w:rsidR="005E34D5" w:rsidRPr="00951B81">
        <w:t xml:space="preserve">Çaylık alanların % 67,23’ü Rize, % 19,12’ si Trabzon, % 11,56’sı Artvin, % 2,09’u ise Giresun ve Ordu illerinde bulunmaktadır. </w:t>
      </w:r>
    </w:p>
    <w:p w:rsidR="00D33CDB" w:rsidRPr="00951B81" w:rsidRDefault="00D33CDB" w:rsidP="00607205">
      <w:pPr>
        <w:spacing w:before="60" w:afterLines="60" w:after="144"/>
        <w:jc w:val="both"/>
      </w:pPr>
    </w:p>
    <w:p w:rsidR="00C063F9" w:rsidRPr="00951B81" w:rsidRDefault="00C063F9" w:rsidP="007F1A25">
      <w:pPr>
        <w:spacing w:before="60" w:afterLines="60" w:after="144"/>
        <w:ind w:left="709"/>
        <w:jc w:val="center"/>
        <w:rPr>
          <w:b/>
        </w:rPr>
      </w:pPr>
      <w:r w:rsidRPr="00951B81">
        <w:rPr>
          <w:b/>
        </w:rPr>
        <w:t>201</w:t>
      </w:r>
      <w:r w:rsidR="005E34D5" w:rsidRPr="00951B81">
        <w:rPr>
          <w:b/>
        </w:rPr>
        <w:t>9</w:t>
      </w:r>
      <w:r w:rsidRPr="00951B81">
        <w:rPr>
          <w:b/>
        </w:rPr>
        <w:t xml:space="preserve"> YILI İLLERİN ÇAYLIK ALAN VE ÜRETİCİ SAYISI DAĞILIMI</w:t>
      </w:r>
    </w:p>
    <w:tbl>
      <w:tblPr>
        <w:tblStyle w:val="KlavuzTablo3-Vurgu510"/>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270"/>
        <w:gridCol w:w="1993"/>
        <w:gridCol w:w="1403"/>
        <w:gridCol w:w="2430"/>
        <w:gridCol w:w="1141"/>
      </w:tblGrid>
      <w:tr w:rsidR="00EB35F1" w:rsidRPr="00951B81" w:rsidTr="005E34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CC2E5" w:themeFill="accent1" w:themeFillTint="99"/>
          </w:tcPr>
          <w:p w:rsidR="009A2C77" w:rsidRPr="00951B81" w:rsidRDefault="009A2C77" w:rsidP="00607205">
            <w:pPr>
              <w:keepNext/>
              <w:keepLines/>
              <w:spacing w:before="60" w:afterLines="60" w:after="144"/>
              <w:outlineLvl w:val="7"/>
              <w:rPr>
                <w:rFonts w:eastAsiaTheme="majorEastAsia"/>
                <w:b/>
              </w:rPr>
            </w:pPr>
          </w:p>
          <w:p w:rsidR="00C063F9" w:rsidRPr="00951B81" w:rsidRDefault="009A2C77" w:rsidP="00607205">
            <w:pPr>
              <w:keepNext/>
              <w:keepLines/>
              <w:spacing w:before="60" w:afterLines="60" w:after="144"/>
              <w:outlineLvl w:val="7"/>
              <w:rPr>
                <w:rFonts w:eastAsiaTheme="majorEastAsia"/>
                <w:b/>
              </w:rPr>
            </w:pPr>
            <w:r w:rsidRPr="00951B81">
              <w:rPr>
                <w:rFonts w:eastAsiaTheme="majorEastAsia"/>
                <w:b/>
              </w:rPr>
              <w:t xml:space="preserve">     </w:t>
            </w:r>
            <w:r w:rsidR="00C063F9" w:rsidRPr="00951B81">
              <w:rPr>
                <w:rFonts w:eastAsiaTheme="majorEastAsia"/>
                <w:b/>
              </w:rPr>
              <w:t>İLİ</w:t>
            </w:r>
          </w:p>
        </w:tc>
        <w:tc>
          <w:tcPr>
            <w:tcW w:w="1993" w:type="dxa"/>
            <w:shd w:val="clear" w:color="auto" w:fill="9CC2E5" w:themeFill="accent1" w:themeFillTint="99"/>
          </w:tcPr>
          <w:p w:rsidR="00C063F9" w:rsidRPr="00951B81" w:rsidRDefault="00C063F9" w:rsidP="00607205">
            <w:pPr>
              <w:keepNext/>
              <w:keepLines/>
              <w:spacing w:before="60" w:afterLines="60" w:after="144"/>
              <w:outlineLvl w:val="7"/>
              <w:cnfStyle w:val="000000100000" w:firstRow="0" w:lastRow="0" w:firstColumn="0" w:lastColumn="0" w:oddVBand="0" w:evenVBand="0" w:oddHBand="1" w:evenHBand="0" w:firstRowFirstColumn="0" w:firstRowLastColumn="0" w:lastRowFirstColumn="0" w:lastRowLastColumn="0"/>
              <w:rPr>
                <w:rFonts w:eastAsiaTheme="majorEastAsia"/>
                <w:b/>
              </w:rPr>
            </w:pPr>
            <w:r w:rsidRPr="00951B81">
              <w:rPr>
                <w:rFonts w:eastAsiaTheme="majorEastAsia"/>
                <w:b/>
              </w:rPr>
              <w:t>ÇAYLIK ALAN (DEKAR)</w:t>
            </w:r>
          </w:p>
        </w:tc>
        <w:tc>
          <w:tcPr>
            <w:cnfStyle w:val="000010000000" w:firstRow="0" w:lastRow="0" w:firstColumn="0" w:lastColumn="0" w:oddVBand="1" w:evenVBand="0" w:oddHBand="0" w:evenHBand="0" w:firstRowFirstColumn="0" w:firstRowLastColumn="0" w:lastRowFirstColumn="0" w:lastRowLastColumn="0"/>
            <w:tcW w:w="1403" w:type="dxa"/>
            <w:shd w:val="clear" w:color="auto" w:fill="9CC2E5" w:themeFill="accent1" w:themeFillTint="99"/>
          </w:tcPr>
          <w:p w:rsidR="009A2C77" w:rsidRPr="00951B81" w:rsidRDefault="009A2C77" w:rsidP="00607205">
            <w:pPr>
              <w:spacing w:before="60" w:afterLines="60" w:after="144"/>
              <w:jc w:val="center"/>
              <w:rPr>
                <w:b/>
              </w:rPr>
            </w:pPr>
          </w:p>
          <w:p w:rsidR="00C063F9" w:rsidRPr="00951B81" w:rsidRDefault="00C063F9" w:rsidP="00607205">
            <w:pPr>
              <w:spacing w:before="60" w:afterLines="60" w:after="144"/>
              <w:jc w:val="center"/>
              <w:rPr>
                <w:b/>
              </w:rPr>
            </w:pPr>
            <w:r w:rsidRPr="00951B81">
              <w:rPr>
                <w:b/>
              </w:rPr>
              <w:t>%</w:t>
            </w:r>
          </w:p>
        </w:tc>
        <w:tc>
          <w:tcPr>
            <w:tcW w:w="2430"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ÜRETİCİ(CÜZDAN)</w:t>
            </w:r>
          </w:p>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SAYISI</w:t>
            </w:r>
          </w:p>
        </w:tc>
        <w:tc>
          <w:tcPr>
            <w:cnfStyle w:val="000010000000" w:firstRow="0" w:lastRow="0" w:firstColumn="0" w:lastColumn="0" w:oddVBand="1" w:evenVBand="0" w:oddHBand="0" w:evenHBand="0" w:firstRowFirstColumn="0" w:firstRowLastColumn="0" w:lastRowFirstColumn="0" w:lastRowLastColumn="0"/>
            <w:tcW w:w="1141" w:type="dxa"/>
            <w:shd w:val="clear" w:color="auto" w:fill="9CC2E5" w:themeFill="accent1" w:themeFillTint="99"/>
          </w:tcPr>
          <w:p w:rsidR="009A2C77" w:rsidRPr="00951B81" w:rsidRDefault="009A2C77" w:rsidP="00607205">
            <w:pPr>
              <w:spacing w:before="60" w:afterLines="60" w:after="144"/>
              <w:jc w:val="center"/>
              <w:rPr>
                <w:b/>
              </w:rPr>
            </w:pPr>
          </w:p>
          <w:p w:rsidR="00C063F9" w:rsidRPr="00951B81" w:rsidRDefault="00C063F9" w:rsidP="00607205">
            <w:pPr>
              <w:spacing w:before="60" w:afterLines="60" w:after="144"/>
              <w:jc w:val="center"/>
              <w:rPr>
                <w:b/>
              </w:rPr>
            </w:pPr>
            <w:r w:rsidRPr="00951B81">
              <w:rPr>
                <w:b/>
              </w:rPr>
              <w:t>%</w:t>
            </w:r>
          </w:p>
        </w:tc>
      </w:tr>
      <w:tr w:rsidR="00EB35F1" w:rsidRPr="00951B81" w:rsidTr="005E34D5">
        <w:tc>
          <w:tcPr>
            <w:cnfStyle w:val="000010000000" w:firstRow="0" w:lastRow="0" w:firstColumn="0" w:lastColumn="0" w:oddVBand="1" w:evenVBand="0" w:oddHBand="0" w:evenHBand="0" w:firstRowFirstColumn="0" w:firstRowLastColumn="0" w:lastRowFirstColumn="0" w:lastRowLastColumn="0"/>
            <w:tcW w:w="0" w:type="auto"/>
            <w:shd w:val="clear" w:color="auto" w:fill="9CC2E5" w:themeFill="accent1" w:themeFillTint="99"/>
          </w:tcPr>
          <w:p w:rsidR="005E34D5" w:rsidRPr="00951B81" w:rsidRDefault="005E34D5" w:rsidP="00607205">
            <w:pPr>
              <w:spacing w:before="60" w:afterLines="60" w:after="144"/>
              <w:jc w:val="center"/>
              <w:rPr>
                <w:b/>
              </w:rPr>
            </w:pPr>
            <w:r w:rsidRPr="00951B81">
              <w:rPr>
                <w:b/>
              </w:rPr>
              <w:t>Rize</w:t>
            </w:r>
          </w:p>
        </w:tc>
        <w:tc>
          <w:tcPr>
            <w:tcW w:w="1993" w:type="dxa"/>
            <w:shd w:val="clear" w:color="auto" w:fill="9CC2E5" w:themeFill="accent1" w:themeFillTint="99"/>
            <w:vAlign w:val="bottom"/>
          </w:tcPr>
          <w:p w:rsidR="005E34D5" w:rsidRPr="00951B81" w:rsidRDefault="005E34D5"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527.715</w:t>
            </w:r>
          </w:p>
        </w:tc>
        <w:tc>
          <w:tcPr>
            <w:cnfStyle w:val="000010000000" w:firstRow="0" w:lastRow="0" w:firstColumn="0" w:lastColumn="0" w:oddVBand="1" w:evenVBand="0" w:oddHBand="0" w:evenHBand="0" w:firstRowFirstColumn="0" w:firstRowLastColumn="0" w:lastRowFirstColumn="0" w:lastRowLastColumn="0"/>
            <w:tcW w:w="1403" w:type="dxa"/>
            <w:shd w:val="clear" w:color="auto" w:fill="9CC2E5" w:themeFill="accent1" w:themeFillTint="99"/>
            <w:vAlign w:val="bottom"/>
          </w:tcPr>
          <w:p w:rsidR="005E34D5" w:rsidRPr="00951B81" w:rsidRDefault="005E34D5" w:rsidP="00607205">
            <w:pPr>
              <w:spacing w:before="60" w:afterLines="60" w:after="144"/>
              <w:jc w:val="center"/>
            </w:pPr>
            <w:r w:rsidRPr="00951B81">
              <w:t>67,23</w:t>
            </w:r>
          </w:p>
        </w:tc>
        <w:tc>
          <w:tcPr>
            <w:tcW w:w="2430" w:type="dxa"/>
            <w:shd w:val="clear" w:color="auto" w:fill="9CC2E5" w:themeFill="accent1" w:themeFillTint="99"/>
            <w:vAlign w:val="bottom"/>
          </w:tcPr>
          <w:p w:rsidR="005E34D5" w:rsidRPr="00951B81" w:rsidRDefault="005E34D5"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126.531</w:t>
            </w:r>
          </w:p>
        </w:tc>
        <w:tc>
          <w:tcPr>
            <w:cnfStyle w:val="000010000000" w:firstRow="0" w:lastRow="0" w:firstColumn="0" w:lastColumn="0" w:oddVBand="1" w:evenVBand="0" w:oddHBand="0" w:evenHBand="0" w:firstRowFirstColumn="0" w:firstRowLastColumn="0" w:lastRowFirstColumn="0" w:lastRowLastColumn="0"/>
            <w:tcW w:w="1141" w:type="dxa"/>
            <w:shd w:val="clear" w:color="auto" w:fill="9CC2E5" w:themeFill="accent1" w:themeFillTint="99"/>
            <w:vAlign w:val="center"/>
          </w:tcPr>
          <w:p w:rsidR="005E34D5" w:rsidRPr="00951B81" w:rsidRDefault="005E34D5" w:rsidP="00607205">
            <w:pPr>
              <w:spacing w:before="60" w:afterLines="60" w:after="144"/>
              <w:jc w:val="center"/>
            </w:pPr>
            <w:r w:rsidRPr="00951B81">
              <w:t>63,38</w:t>
            </w:r>
          </w:p>
        </w:tc>
      </w:tr>
      <w:tr w:rsidR="009103F3" w:rsidRPr="00951B81" w:rsidTr="005E34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CC2E5" w:themeFill="accent1" w:themeFillTint="99"/>
          </w:tcPr>
          <w:p w:rsidR="009103F3" w:rsidRPr="00951B81" w:rsidRDefault="009103F3" w:rsidP="009103F3">
            <w:pPr>
              <w:spacing w:before="60" w:afterLines="60" w:after="144"/>
              <w:jc w:val="center"/>
              <w:rPr>
                <w:b/>
              </w:rPr>
            </w:pPr>
            <w:r w:rsidRPr="00951B81">
              <w:rPr>
                <w:b/>
              </w:rPr>
              <w:t>Trabzon</w:t>
            </w:r>
          </w:p>
        </w:tc>
        <w:tc>
          <w:tcPr>
            <w:tcW w:w="1993" w:type="dxa"/>
            <w:shd w:val="clear" w:color="auto" w:fill="9CC2E5" w:themeFill="accent1" w:themeFillTint="99"/>
            <w:vAlign w:val="bottom"/>
          </w:tcPr>
          <w:p w:rsidR="009103F3" w:rsidRPr="00951B81" w:rsidRDefault="009103F3" w:rsidP="009103F3">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150.237</w:t>
            </w:r>
          </w:p>
        </w:tc>
        <w:tc>
          <w:tcPr>
            <w:cnfStyle w:val="000010000000" w:firstRow="0" w:lastRow="0" w:firstColumn="0" w:lastColumn="0" w:oddVBand="1" w:evenVBand="0" w:oddHBand="0" w:evenHBand="0" w:firstRowFirstColumn="0" w:firstRowLastColumn="0" w:lastRowFirstColumn="0" w:lastRowLastColumn="0"/>
            <w:tcW w:w="1403" w:type="dxa"/>
            <w:shd w:val="clear" w:color="auto" w:fill="9CC2E5" w:themeFill="accent1" w:themeFillTint="99"/>
            <w:vAlign w:val="bottom"/>
          </w:tcPr>
          <w:p w:rsidR="009103F3" w:rsidRPr="00951B81" w:rsidRDefault="009103F3" w:rsidP="009103F3">
            <w:pPr>
              <w:spacing w:before="60" w:afterLines="60" w:after="144"/>
              <w:jc w:val="center"/>
            </w:pPr>
            <w:r w:rsidRPr="00951B81">
              <w:t>19,12</w:t>
            </w:r>
          </w:p>
        </w:tc>
        <w:tc>
          <w:tcPr>
            <w:tcW w:w="2430" w:type="dxa"/>
            <w:shd w:val="clear" w:color="auto" w:fill="9CC2E5" w:themeFill="accent1" w:themeFillTint="99"/>
            <w:vAlign w:val="bottom"/>
          </w:tcPr>
          <w:p w:rsidR="009103F3" w:rsidRPr="00951B81" w:rsidRDefault="009103F3" w:rsidP="009103F3">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46.816</w:t>
            </w:r>
          </w:p>
        </w:tc>
        <w:tc>
          <w:tcPr>
            <w:cnfStyle w:val="000010000000" w:firstRow="0" w:lastRow="0" w:firstColumn="0" w:lastColumn="0" w:oddVBand="1" w:evenVBand="0" w:oddHBand="0" w:evenHBand="0" w:firstRowFirstColumn="0" w:firstRowLastColumn="0" w:lastRowFirstColumn="0" w:lastRowLastColumn="0"/>
            <w:tcW w:w="1141" w:type="dxa"/>
            <w:shd w:val="clear" w:color="auto" w:fill="9CC2E5" w:themeFill="accent1" w:themeFillTint="99"/>
            <w:vAlign w:val="center"/>
          </w:tcPr>
          <w:p w:rsidR="009103F3" w:rsidRPr="00951B81" w:rsidRDefault="009103F3" w:rsidP="009103F3">
            <w:pPr>
              <w:spacing w:before="60" w:afterLines="60" w:after="144"/>
              <w:jc w:val="center"/>
            </w:pPr>
            <w:r w:rsidRPr="00951B81">
              <w:t>23,45</w:t>
            </w:r>
          </w:p>
        </w:tc>
      </w:tr>
      <w:tr w:rsidR="00EB35F1" w:rsidRPr="00951B81" w:rsidTr="005E34D5">
        <w:tc>
          <w:tcPr>
            <w:cnfStyle w:val="000010000000" w:firstRow="0" w:lastRow="0" w:firstColumn="0" w:lastColumn="0" w:oddVBand="1" w:evenVBand="0" w:oddHBand="0" w:evenHBand="0" w:firstRowFirstColumn="0" w:firstRowLastColumn="0" w:lastRowFirstColumn="0" w:lastRowLastColumn="0"/>
            <w:tcW w:w="0" w:type="auto"/>
            <w:shd w:val="clear" w:color="auto" w:fill="9CC2E5" w:themeFill="accent1" w:themeFillTint="99"/>
          </w:tcPr>
          <w:p w:rsidR="005E34D5" w:rsidRPr="00951B81" w:rsidRDefault="005E34D5" w:rsidP="00607205">
            <w:pPr>
              <w:spacing w:before="60" w:afterLines="60" w:after="144"/>
              <w:jc w:val="center"/>
              <w:rPr>
                <w:b/>
              </w:rPr>
            </w:pPr>
            <w:r w:rsidRPr="00951B81">
              <w:rPr>
                <w:b/>
              </w:rPr>
              <w:t>Artvin</w:t>
            </w:r>
          </w:p>
        </w:tc>
        <w:tc>
          <w:tcPr>
            <w:tcW w:w="1993" w:type="dxa"/>
            <w:shd w:val="clear" w:color="auto" w:fill="9CC2E5" w:themeFill="accent1" w:themeFillTint="99"/>
            <w:vAlign w:val="bottom"/>
          </w:tcPr>
          <w:p w:rsidR="005E34D5" w:rsidRPr="00951B81" w:rsidRDefault="009103F3"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t>91.343</w:t>
            </w:r>
          </w:p>
        </w:tc>
        <w:tc>
          <w:tcPr>
            <w:cnfStyle w:val="000010000000" w:firstRow="0" w:lastRow="0" w:firstColumn="0" w:lastColumn="0" w:oddVBand="1" w:evenVBand="0" w:oddHBand="0" w:evenHBand="0" w:firstRowFirstColumn="0" w:firstRowLastColumn="0" w:lastRowFirstColumn="0" w:lastRowLastColumn="0"/>
            <w:tcW w:w="1403" w:type="dxa"/>
            <w:shd w:val="clear" w:color="auto" w:fill="9CC2E5" w:themeFill="accent1" w:themeFillTint="99"/>
            <w:vAlign w:val="bottom"/>
          </w:tcPr>
          <w:p w:rsidR="005E34D5" w:rsidRPr="00951B81" w:rsidRDefault="009103F3" w:rsidP="00607205">
            <w:pPr>
              <w:spacing w:before="60" w:afterLines="60" w:after="144"/>
              <w:jc w:val="center"/>
            </w:pPr>
            <w:r>
              <w:t>11,56</w:t>
            </w:r>
          </w:p>
        </w:tc>
        <w:tc>
          <w:tcPr>
            <w:tcW w:w="2430" w:type="dxa"/>
            <w:shd w:val="clear" w:color="auto" w:fill="9CC2E5" w:themeFill="accent1" w:themeFillTint="99"/>
            <w:vAlign w:val="bottom"/>
          </w:tcPr>
          <w:p w:rsidR="005E34D5" w:rsidRPr="00951B81" w:rsidRDefault="009103F3"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t>19.171</w:t>
            </w:r>
          </w:p>
        </w:tc>
        <w:tc>
          <w:tcPr>
            <w:cnfStyle w:val="000010000000" w:firstRow="0" w:lastRow="0" w:firstColumn="0" w:lastColumn="0" w:oddVBand="1" w:evenVBand="0" w:oddHBand="0" w:evenHBand="0" w:firstRowFirstColumn="0" w:firstRowLastColumn="0" w:lastRowFirstColumn="0" w:lastRowLastColumn="0"/>
            <w:tcW w:w="1141" w:type="dxa"/>
            <w:shd w:val="clear" w:color="auto" w:fill="9CC2E5" w:themeFill="accent1" w:themeFillTint="99"/>
            <w:vAlign w:val="center"/>
          </w:tcPr>
          <w:p w:rsidR="005E34D5" w:rsidRPr="00951B81" w:rsidRDefault="009103F3" w:rsidP="00607205">
            <w:pPr>
              <w:spacing w:before="60" w:afterLines="60" w:after="144"/>
              <w:jc w:val="center"/>
            </w:pPr>
            <w:r>
              <w:t>9,60</w:t>
            </w:r>
          </w:p>
        </w:tc>
      </w:tr>
      <w:tr w:rsidR="00EB35F1" w:rsidRPr="00951B81" w:rsidTr="005E34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CC2E5" w:themeFill="accent1" w:themeFillTint="99"/>
          </w:tcPr>
          <w:p w:rsidR="005E34D5" w:rsidRPr="00951B81" w:rsidRDefault="005E34D5" w:rsidP="00607205">
            <w:pPr>
              <w:spacing w:before="60" w:afterLines="60" w:after="144"/>
              <w:jc w:val="center"/>
              <w:rPr>
                <w:b/>
              </w:rPr>
            </w:pPr>
            <w:r w:rsidRPr="00951B81">
              <w:rPr>
                <w:b/>
              </w:rPr>
              <w:t>Giresun</w:t>
            </w:r>
          </w:p>
        </w:tc>
        <w:tc>
          <w:tcPr>
            <w:tcW w:w="1993" w:type="dxa"/>
            <w:shd w:val="clear" w:color="auto" w:fill="9CC2E5" w:themeFill="accent1" w:themeFillTint="99"/>
            <w:vAlign w:val="bottom"/>
          </w:tcPr>
          <w:p w:rsidR="005E34D5" w:rsidRPr="00951B81" w:rsidRDefault="005E34D5"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16.332</w:t>
            </w:r>
          </w:p>
        </w:tc>
        <w:tc>
          <w:tcPr>
            <w:cnfStyle w:val="000010000000" w:firstRow="0" w:lastRow="0" w:firstColumn="0" w:lastColumn="0" w:oddVBand="1" w:evenVBand="0" w:oddHBand="0" w:evenHBand="0" w:firstRowFirstColumn="0" w:firstRowLastColumn="0" w:lastRowFirstColumn="0" w:lastRowLastColumn="0"/>
            <w:tcW w:w="1403" w:type="dxa"/>
            <w:shd w:val="clear" w:color="auto" w:fill="9CC2E5" w:themeFill="accent1" w:themeFillTint="99"/>
            <w:vAlign w:val="bottom"/>
          </w:tcPr>
          <w:p w:rsidR="005E34D5" w:rsidRPr="00951B81" w:rsidRDefault="005E34D5" w:rsidP="00607205">
            <w:pPr>
              <w:spacing w:before="60" w:afterLines="60" w:after="144"/>
              <w:jc w:val="center"/>
            </w:pPr>
            <w:r w:rsidRPr="00951B81">
              <w:t>2,08</w:t>
            </w:r>
          </w:p>
        </w:tc>
        <w:tc>
          <w:tcPr>
            <w:tcW w:w="2430" w:type="dxa"/>
            <w:shd w:val="clear" w:color="auto" w:fill="9CC2E5" w:themeFill="accent1" w:themeFillTint="99"/>
            <w:vAlign w:val="bottom"/>
          </w:tcPr>
          <w:p w:rsidR="005E34D5" w:rsidRPr="00951B81" w:rsidRDefault="005E34D5"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7.102</w:t>
            </w:r>
          </w:p>
        </w:tc>
        <w:tc>
          <w:tcPr>
            <w:cnfStyle w:val="000010000000" w:firstRow="0" w:lastRow="0" w:firstColumn="0" w:lastColumn="0" w:oddVBand="1" w:evenVBand="0" w:oddHBand="0" w:evenHBand="0" w:firstRowFirstColumn="0" w:firstRowLastColumn="0" w:lastRowFirstColumn="0" w:lastRowLastColumn="0"/>
            <w:tcW w:w="1141" w:type="dxa"/>
            <w:shd w:val="clear" w:color="auto" w:fill="9CC2E5" w:themeFill="accent1" w:themeFillTint="99"/>
            <w:vAlign w:val="center"/>
          </w:tcPr>
          <w:p w:rsidR="005E34D5" w:rsidRPr="00951B81" w:rsidRDefault="005E34D5" w:rsidP="00607205">
            <w:pPr>
              <w:spacing w:before="60" w:afterLines="60" w:after="144"/>
              <w:jc w:val="center"/>
            </w:pPr>
            <w:r w:rsidRPr="00951B81">
              <w:t>3,56</w:t>
            </w:r>
          </w:p>
        </w:tc>
      </w:tr>
      <w:tr w:rsidR="00EB35F1" w:rsidRPr="00951B81" w:rsidTr="005E34D5">
        <w:tc>
          <w:tcPr>
            <w:cnfStyle w:val="000010000000" w:firstRow="0" w:lastRow="0" w:firstColumn="0" w:lastColumn="0" w:oddVBand="1" w:evenVBand="0" w:oddHBand="0" w:evenHBand="0" w:firstRowFirstColumn="0" w:firstRowLastColumn="0" w:lastRowFirstColumn="0" w:lastRowLastColumn="0"/>
            <w:tcW w:w="0" w:type="auto"/>
            <w:shd w:val="clear" w:color="auto" w:fill="9CC2E5" w:themeFill="accent1" w:themeFillTint="99"/>
          </w:tcPr>
          <w:p w:rsidR="005E34D5" w:rsidRPr="00951B81" w:rsidRDefault="005E34D5" w:rsidP="00607205">
            <w:pPr>
              <w:spacing w:before="60" w:afterLines="60" w:after="144"/>
              <w:jc w:val="center"/>
              <w:rPr>
                <w:b/>
              </w:rPr>
            </w:pPr>
            <w:r w:rsidRPr="00951B81">
              <w:rPr>
                <w:b/>
              </w:rPr>
              <w:t>Ordu</w:t>
            </w:r>
          </w:p>
        </w:tc>
        <w:tc>
          <w:tcPr>
            <w:tcW w:w="1993" w:type="dxa"/>
            <w:shd w:val="clear" w:color="auto" w:fill="9CC2E5" w:themeFill="accent1" w:themeFillTint="99"/>
            <w:vAlign w:val="bottom"/>
          </w:tcPr>
          <w:p w:rsidR="005E34D5" w:rsidRPr="00951B81" w:rsidRDefault="005E34D5"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66</w:t>
            </w:r>
          </w:p>
        </w:tc>
        <w:tc>
          <w:tcPr>
            <w:cnfStyle w:val="000010000000" w:firstRow="0" w:lastRow="0" w:firstColumn="0" w:lastColumn="0" w:oddVBand="1" w:evenVBand="0" w:oddHBand="0" w:evenHBand="0" w:firstRowFirstColumn="0" w:firstRowLastColumn="0" w:lastRowFirstColumn="0" w:lastRowLastColumn="0"/>
            <w:tcW w:w="1403" w:type="dxa"/>
            <w:shd w:val="clear" w:color="auto" w:fill="9CC2E5" w:themeFill="accent1" w:themeFillTint="99"/>
            <w:vAlign w:val="bottom"/>
          </w:tcPr>
          <w:p w:rsidR="005E34D5" w:rsidRPr="00951B81" w:rsidRDefault="005E34D5" w:rsidP="00607205">
            <w:pPr>
              <w:spacing w:before="60" w:afterLines="60" w:after="144"/>
              <w:jc w:val="center"/>
            </w:pPr>
            <w:r w:rsidRPr="00951B81">
              <w:t>0,01</w:t>
            </w:r>
          </w:p>
        </w:tc>
        <w:tc>
          <w:tcPr>
            <w:tcW w:w="2430" w:type="dxa"/>
            <w:shd w:val="clear" w:color="auto" w:fill="9CC2E5" w:themeFill="accent1" w:themeFillTint="99"/>
            <w:vAlign w:val="bottom"/>
          </w:tcPr>
          <w:p w:rsidR="005E34D5" w:rsidRPr="00951B81" w:rsidRDefault="005E34D5"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25</w:t>
            </w:r>
          </w:p>
        </w:tc>
        <w:tc>
          <w:tcPr>
            <w:cnfStyle w:val="000010000000" w:firstRow="0" w:lastRow="0" w:firstColumn="0" w:lastColumn="0" w:oddVBand="1" w:evenVBand="0" w:oddHBand="0" w:evenHBand="0" w:firstRowFirstColumn="0" w:firstRowLastColumn="0" w:lastRowFirstColumn="0" w:lastRowLastColumn="0"/>
            <w:tcW w:w="1141" w:type="dxa"/>
            <w:shd w:val="clear" w:color="auto" w:fill="9CC2E5" w:themeFill="accent1" w:themeFillTint="99"/>
            <w:vAlign w:val="center"/>
          </w:tcPr>
          <w:p w:rsidR="005E34D5" w:rsidRPr="00951B81" w:rsidRDefault="005E34D5" w:rsidP="00607205">
            <w:pPr>
              <w:spacing w:before="60" w:afterLines="60" w:after="144"/>
              <w:jc w:val="center"/>
            </w:pPr>
            <w:r w:rsidRPr="00951B81">
              <w:t>0,01</w:t>
            </w:r>
          </w:p>
        </w:tc>
      </w:tr>
      <w:tr w:rsidR="00EB35F1" w:rsidRPr="00951B81" w:rsidTr="005E34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CC2E5" w:themeFill="accent1" w:themeFillTint="99"/>
          </w:tcPr>
          <w:p w:rsidR="005E34D5" w:rsidRPr="00951B81" w:rsidRDefault="005E34D5" w:rsidP="00607205">
            <w:pPr>
              <w:spacing w:before="60" w:afterLines="60" w:after="144"/>
              <w:jc w:val="center"/>
              <w:rPr>
                <w:b/>
              </w:rPr>
            </w:pPr>
            <w:r w:rsidRPr="00951B81">
              <w:rPr>
                <w:b/>
              </w:rPr>
              <w:t>TOPLAM</w:t>
            </w:r>
          </w:p>
        </w:tc>
        <w:tc>
          <w:tcPr>
            <w:tcW w:w="1993" w:type="dxa"/>
            <w:shd w:val="clear" w:color="auto" w:fill="9CC2E5" w:themeFill="accent1" w:themeFillTint="99"/>
            <w:vAlign w:val="bottom"/>
          </w:tcPr>
          <w:p w:rsidR="005E34D5" w:rsidRPr="00951B81" w:rsidRDefault="005E34D5"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785.693</w:t>
            </w:r>
          </w:p>
        </w:tc>
        <w:tc>
          <w:tcPr>
            <w:cnfStyle w:val="000010000000" w:firstRow="0" w:lastRow="0" w:firstColumn="0" w:lastColumn="0" w:oddVBand="1" w:evenVBand="0" w:oddHBand="0" w:evenHBand="0" w:firstRowFirstColumn="0" w:firstRowLastColumn="0" w:lastRowFirstColumn="0" w:lastRowLastColumn="0"/>
            <w:tcW w:w="1403" w:type="dxa"/>
            <w:shd w:val="clear" w:color="auto" w:fill="9CC2E5" w:themeFill="accent1" w:themeFillTint="99"/>
            <w:vAlign w:val="bottom"/>
          </w:tcPr>
          <w:p w:rsidR="005E34D5" w:rsidRPr="00951B81" w:rsidRDefault="005E34D5" w:rsidP="00607205">
            <w:pPr>
              <w:spacing w:before="60" w:afterLines="60" w:after="144"/>
              <w:jc w:val="center"/>
            </w:pPr>
            <w:r w:rsidRPr="00951B81">
              <w:t>100</w:t>
            </w:r>
          </w:p>
        </w:tc>
        <w:tc>
          <w:tcPr>
            <w:tcW w:w="2430" w:type="dxa"/>
            <w:shd w:val="clear" w:color="auto" w:fill="9CC2E5" w:themeFill="accent1" w:themeFillTint="99"/>
            <w:vAlign w:val="bottom"/>
          </w:tcPr>
          <w:p w:rsidR="005E34D5" w:rsidRPr="00951B81" w:rsidRDefault="005E34D5"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199.645</w:t>
            </w:r>
          </w:p>
        </w:tc>
        <w:tc>
          <w:tcPr>
            <w:cnfStyle w:val="000010000000" w:firstRow="0" w:lastRow="0" w:firstColumn="0" w:lastColumn="0" w:oddVBand="1" w:evenVBand="0" w:oddHBand="0" w:evenHBand="0" w:firstRowFirstColumn="0" w:firstRowLastColumn="0" w:lastRowFirstColumn="0" w:lastRowLastColumn="0"/>
            <w:tcW w:w="1141" w:type="dxa"/>
            <w:shd w:val="clear" w:color="auto" w:fill="9CC2E5" w:themeFill="accent1" w:themeFillTint="99"/>
            <w:vAlign w:val="center"/>
          </w:tcPr>
          <w:p w:rsidR="005E34D5" w:rsidRPr="00951B81" w:rsidRDefault="005E34D5" w:rsidP="00607205">
            <w:pPr>
              <w:spacing w:before="60" w:afterLines="60" w:after="144"/>
              <w:jc w:val="center"/>
              <w:rPr>
                <w:b/>
              </w:rPr>
            </w:pPr>
            <w:r w:rsidRPr="00951B81">
              <w:rPr>
                <w:b/>
              </w:rPr>
              <w:t>100</w:t>
            </w:r>
          </w:p>
        </w:tc>
      </w:tr>
    </w:tbl>
    <w:p w:rsidR="00C063F9" w:rsidRPr="00951B81" w:rsidRDefault="00C063F9" w:rsidP="00607205">
      <w:pPr>
        <w:spacing w:before="60" w:afterLines="60" w:after="144"/>
      </w:pPr>
    </w:p>
    <w:p w:rsidR="00C063F9" w:rsidRPr="00951B81" w:rsidRDefault="00C063F9" w:rsidP="00607205">
      <w:pPr>
        <w:spacing w:before="60" w:afterLines="60" w:after="144"/>
        <w:jc w:val="both"/>
      </w:pPr>
    </w:p>
    <w:p w:rsidR="00C063F9" w:rsidRPr="00951B81" w:rsidRDefault="00C063F9" w:rsidP="00607205">
      <w:pPr>
        <w:spacing w:before="60" w:afterLines="60" w:after="144"/>
        <w:jc w:val="both"/>
        <w:rPr>
          <w:b/>
          <w:bCs/>
        </w:rPr>
      </w:pPr>
    </w:p>
    <w:p w:rsidR="00C063F9" w:rsidRPr="00951B81" w:rsidRDefault="00C063F9" w:rsidP="00607205">
      <w:pPr>
        <w:spacing w:before="60" w:afterLines="60" w:after="144"/>
        <w:jc w:val="both"/>
      </w:pPr>
    </w:p>
    <w:p w:rsidR="00C063F9" w:rsidRPr="00951B81" w:rsidRDefault="00C063F9" w:rsidP="00607205">
      <w:pPr>
        <w:spacing w:before="60" w:afterLines="60" w:after="144"/>
      </w:pPr>
      <w:r w:rsidRPr="00951B81">
        <w:rPr>
          <w:b/>
          <w:bCs/>
        </w:rPr>
        <w:tab/>
      </w:r>
    </w:p>
    <w:p w:rsidR="00C063F9" w:rsidRPr="00951B81" w:rsidRDefault="00C063F9" w:rsidP="00607205">
      <w:pPr>
        <w:spacing w:before="60" w:afterLines="60" w:after="144"/>
        <w:jc w:val="both"/>
      </w:pPr>
    </w:p>
    <w:p w:rsidR="00C063F9" w:rsidRPr="00951B81" w:rsidRDefault="00C063F9" w:rsidP="00607205">
      <w:pPr>
        <w:spacing w:before="60" w:afterLines="60" w:after="144"/>
        <w:ind w:left="709"/>
        <w:jc w:val="center"/>
        <w:rPr>
          <w:b/>
        </w:rPr>
      </w:pPr>
    </w:p>
    <w:p w:rsidR="00C063F9" w:rsidRPr="00951B81" w:rsidRDefault="00C063F9" w:rsidP="00607205">
      <w:pPr>
        <w:spacing w:before="60" w:afterLines="60" w:after="144"/>
        <w:ind w:firstLine="708"/>
        <w:jc w:val="both"/>
        <w:rPr>
          <w:b/>
          <w:bCs/>
        </w:rPr>
      </w:pPr>
    </w:p>
    <w:p w:rsidR="00C063F9" w:rsidRPr="00951B81" w:rsidRDefault="00D33CDB" w:rsidP="00607205">
      <w:pPr>
        <w:spacing w:before="60" w:afterLines="60" w:after="144"/>
        <w:ind w:firstLine="708"/>
        <w:jc w:val="both"/>
        <w:rPr>
          <w:b/>
          <w:bCs/>
        </w:rPr>
      </w:pPr>
      <w:r>
        <w:rPr>
          <w:b/>
          <w:bCs/>
        </w:rPr>
        <w:t>4.5</w:t>
      </w:r>
      <w:r w:rsidR="00C063F9" w:rsidRPr="00951B81">
        <w:rPr>
          <w:b/>
          <w:bCs/>
        </w:rPr>
        <w:t xml:space="preserve">- </w:t>
      </w:r>
      <w:r w:rsidR="00EB5BD9" w:rsidRPr="00951B81">
        <w:rPr>
          <w:b/>
          <w:bCs/>
        </w:rPr>
        <w:t xml:space="preserve">Çay Bahçelerinin Budanması </w:t>
      </w:r>
    </w:p>
    <w:p w:rsidR="00C063F9" w:rsidRPr="00951B81" w:rsidRDefault="00C063F9" w:rsidP="007F1A25">
      <w:pPr>
        <w:spacing w:before="60" w:afterLines="60" w:after="144"/>
        <w:ind w:firstLine="708"/>
        <w:jc w:val="both"/>
      </w:pPr>
      <w:r w:rsidRPr="00951B81">
        <w:t xml:space="preserve"> Kaliteli kuru çay üretebilmek için, özellikle hammaddeyi oluşturan çay bitkisinin kalitesini iyileştirici tedbirlerin alınması gerekmektedir. Kaliteyi artırıcı tedbirlerin en önemlisi budama işlemidir. Budamanın uygun zamanda (Kasım-Aralık veya Şubat-Mart-Nisan) ve tekniğine uygun şekilde yapılması, çay bitkisinde taze sürgün üretimini artıran önemli bir etkendir. Budamadan sonra gelişen taze ve büyüme gücü yüksek olan sürgünler, kalite unsurları bakımından da zengin olmakta, bu sürgünlerden üretilen kuru çayda o nispette kaliteli olmaktadır. </w:t>
      </w:r>
    </w:p>
    <w:p w:rsidR="00C063F9" w:rsidRPr="00951B81" w:rsidRDefault="00C063F9" w:rsidP="00C946DD">
      <w:pPr>
        <w:spacing w:before="60" w:afterLines="60" w:after="144"/>
        <w:ind w:firstLine="708"/>
        <w:jc w:val="both"/>
      </w:pPr>
      <w:r w:rsidRPr="00951B81">
        <w:t>Bu sebeple, çay bahçelerinin ıslahı ve kaliteli çay üretiminin temini amacıyla 1994 yılında 93/5096 sayılı Bakanlar Kurulu Kararı yürürlüğe konulmuştur. Bu Karar ile her yıl çay bahçelerinin 1/5 oranında budanması ve budamadan dolayı üreticilerin uğradıkları gelir kaybının tazminat olarak üreticilere ödenmesi amaçlanmıştır.</w:t>
      </w:r>
      <w:r w:rsidR="00C946DD" w:rsidRPr="00951B81">
        <w:t xml:space="preserve"> En son k</w:t>
      </w:r>
      <w:r w:rsidRPr="00951B81">
        <w:t>aliteli çay yaprağı temini amacıyla budamaya tabi tutulan çaylıklar nedeniyle üreticilerin uğradığı Gelir Kaybının tazminine dair 2011/2526 sayılı Bakanlar Kurulu Kararı 28.12.2011 tarih ve 28156 sayılı Resmi Gazetede yayımlanarak yürürlüğe girmiş</w:t>
      </w:r>
      <w:r w:rsidR="00C946DD" w:rsidRPr="00951B81">
        <w:t xml:space="preserve"> ve bu </w:t>
      </w:r>
      <w:r w:rsidRPr="00951B81">
        <w:t>Kararnamenin Yürürlük tarihi</w:t>
      </w:r>
      <w:r w:rsidR="00C946DD" w:rsidRPr="00951B81">
        <w:t>de</w:t>
      </w:r>
      <w:r w:rsidRPr="00951B81">
        <w:t xml:space="preserve"> 01.01.2012 olup 10 (On) yıl için geçerlidir.</w:t>
      </w:r>
    </w:p>
    <w:p w:rsidR="003A3D0A" w:rsidRPr="00951B81" w:rsidRDefault="003A3D0A" w:rsidP="00607205">
      <w:pPr>
        <w:spacing w:before="60" w:afterLines="60" w:after="144"/>
        <w:ind w:firstLine="720"/>
        <w:jc w:val="both"/>
        <w:rPr>
          <w:rFonts w:eastAsiaTheme="majorEastAsia"/>
        </w:rPr>
      </w:pPr>
    </w:p>
    <w:tbl>
      <w:tblPr>
        <w:tblStyle w:val="KlavuzuTablo4-Vurgu51"/>
        <w:tblW w:w="0" w:type="auto"/>
        <w:tblInd w:w="1238" w:type="dxa"/>
        <w:shd w:val="clear" w:color="auto" w:fill="9CC2E5" w:themeFill="accent1" w:themeFillTint="99"/>
        <w:tblLayout w:type="fixed"/>
        <w:tblLook w:val="0000" w:firstRow="0" w:lastRow="0" w:firstColumn="0" w:lastColumn="0" w:noHBand="0" w:noVBand="0"/>
      </w:tblPr>
      <w:tblGrid>
        <w:gridCol w:w="1389"/>
        <w:gridCol w:w="1731"/>
        <w:gridCol w:w="1729"/>
        <w:gridCol w:w="1735"/>
      </w:tblGrid>
      <w:tr w:rsidR="00EB35F1" w:rsidRPr="00951B81" w:rsidTr="008D14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9" w:type="dxa"/>
            <w:shd w:val="clear" w:color="auto" w:fill="9CC2E5" w:themeFill="accent1" w:themeFillTint="99"/>
          </w:tcPr>
          <w:p w:rsidR="00C063F9" w:rsidRPr="00951B81" w:rsidRDefault="00C063F9" w:rsidP="00607205">
            <w:pPr>
              <w:spacing w:before="60" w:afterLines="60" w:after="144"/>
              <w:jc w:val="center"/>
              <w:rPr>
                <w:b/>
              </w:rPr>
            </w:pPr>
          </w:p>
          <w:p w:rsidR="00C063F9" w:rsidRPr="00951B81" w:rsidRDefault="00C063F9" w:rsidP="00607205">
            <w:pPr>
              <w:spacing w:before="60" w:afterLines="60" w:after="144"/>
              <w:jc w:val="center"/>
              <w:rPr>
                <w:b/>
              </w:rPr>
            </w:pPr>
          </w:p>
          <w:p w:rsidR="00C063F9" w:rsidRPr="00951B81" w:rsidRDefault="00C063F9" w:rsidP="00607205">
            <w:pPr>
              <w:spacing w:before="60" w:afterLines="60" w:after="144"/>
              <w:jc w:val="center"/>
              <w:rPr>
                <w:b/>
              </w:rPr>
            </w:pPr>
            <w:r w:rsidRPr="00951B81">
              <w:rPr>
                <w:b/>
              </w:rPr>
              <w:t>YIL</w:t>
            </w:r>
          </w:p>
        </w:tc>
        <w:tc>
          <w:tcPr>
            <w:tcW w:w="1731"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TOPLAM ALAN</w:t>
            </w:r>
          </w:p>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 Bin Dekar)</w:t>
            </w:r>
          </w:p>
        </w:tc>
        <w:tc>
          <w:tcPr>
            <w:cnfStyle w:val="000010000000" w:firstRow="0" w:lastRow="0" w:firstColumn="0" w:lastColumn="0" w:oddVBand="1" w:evenVBand="0" w:oddHBand="0" w:evenHBand="0" w:firstRowFirstColumn="0" w:firstRowLastColumn="0" w:lastRowFirstColumn="0" w:lastRowLastColumn="0"/>
            <w:tcW w:w="1729" w:type="dxa"/>
            <w:shd w:val="clear" w:color="auto" w:fill="9CC2E5" w:themeFill="accent1" w:themeFillTint="99"/>
          </w:tcPr>
          <w:p w:rsidR="00C063F9" w:rsidRPr="00951B81" w:rsidRDefault="00C063F9" w:rsidP="00607205">
            <w:pPr>
              <w:spacing w:before="60" w:afterLines="60" w:after="144"/>
              <w:jc w:val="center"/>
              <w:rPr>
                <w:b/>
              </w:rPr>
            </w:pPr>
            <w:r w:rsidRPr="00951B81">
              <w:rPr>
                <w:b/>
              </w:rPr>
              <w:t>BUDANAN</w:t>
            </w:r>
          </w:p>
          <w:p w:rsidR="00C063F9" w:rsidRPr="00951B81" w:rsidRDefault="00C063F9" w:rsidP="00607205">
            <w:pPr>
              <w:spacing w:before="60" w:afterLines="60" w:after="144"/>
              <w:jc w:val="center"/>
              <w:rPr>
                <w:b/>
              </w:rPr>
            </w:pPr>
            <w:r w:rsidRPr="00951B81">
              <w:rPr>
                <w:b/>
              </w:rPr>
              <w:t>ALAN</w:t>
            </w:r>
          </w:p>
          <w:p w:rsidR="00C063F9" w:rsidRPr="00951B81" w:rsidRDefault="00C063F9" w:rsidP="00607205">
            <w:pPr>
              <w:spacing w:before="60" w:afterLines="60" w:after="144"/>
              <w:jc w:val="center"/>
              <w:rPr>
                <w:b/>
              </w:rPr>
            </w:pPr>
            <w:r w:rsidRPr="00951B81">
              <w:rPr>
                <w:b/>
              </w:rPr>
              <w:t>( Bin Dekar)</w:t>
            </w:r>
          </w:p>
        </w:tc>
        <w:tc>
          <w:tcPr>
            <w:tcW w:w="173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TAZMİNAT</w:t>
            </w:r>
          </w:p>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TUTARI</w:t>
            </w:r>
          </w:p>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rPr>
            </w:pPr>
            <w:r w:rsidRPr="00951B81">
              <w:rPr>
                <w:b/>
              </w:rPr>
              <w:t>(BİN YTL.)</w:t>
            </w:r>
          </w:p>
        </w:tc>
      </w:tr>
      <w:tr w:rsidR="00EB35F1" w:rsidRPr="00951B81" w:rsidTr="008D1457">
        <w:trPr>
          <w:trHeight w:val="177"/>
        </w:trPr>
        <w:tc>
          <w:tcPr>
            <w:cnfStyle w:val="000010000000" w:firstRow="0" w:lastRow="0" w:firstColumn="0" w:lastColumn="0" w:oddVBand="1" w:evenVBand="0" w:oddHBand="0" w:evenHBand="0" w:firstRowFirstColumn="0" w:firstRowLastColumn="0" w:lastRowFirstColumn="0" w:lastRowLastColumn="0"/>
            <w:tcW w:w="1389"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2015</w:t>
            </w:r>
          </w:p>
        </w:tc>
        <w:tc>
          <w:tcPr>
            <w:tcW w:w="1731"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762</w:t>
            </w:r>
          </w:p>
        </w:tc>
        <w:tc>
          <w:tcPr>
            <w:cnfStyle w:val="000010000000" w:firstRow="0" w:lastRow="0" w:firstColumn="0" w:lastColumn="0" w:oddVBand="1" w:evenVBand="0" w:oddHBand="0" w:evenHBand="0" w:firstRowFirstColumn="0" w:firstRowLastColumn="0" w:lastRowFirstColumn="0" w:lastRowLastColumn="0"/>
            <w:tcW w:w="1729" w:type="dxa"/>
            <w:shd w:val="clear" w:color="auto" w:fill="9CC2E5" w:themeFill="accent1" w:themeFillTint="99"/>
          </w:tcPr>
          <w:p w:rsidR="00C063F9" w:rsidRPr="00951B81" w:rsidRDefault="00C063F9" w:rsidP="00607205">
            <w:pPr>
              <w:spacing w:before="60" w:afterLines="60" w:after="144"/>
              <w:jc w:val="center"/>
            </w:pPr>
            <w:r w:rsidRPr="00951B81">
              <w:t>71.369</w:t>
            </w:r>
          </w:p>
        </w:tc>
        <w:tc>
          <w:tcPr>
            <w:tcW w:w="173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118.402</w:t>
            </w:r>
          </w:p>
        </w:tc>
      </w:tr>
      <w:tr w:rsidR="00EB35F1" w:rsidRPr="00951B81" w:rsidTr="008D1457">
        <w:trPr>
          <w:cnfStyle w:val="000000100000" w:firstRow="0" w:lastRow="0" w:firstColumn="0" w:lastColumn="0" w:oddVBand="0" w:evenVBand="0" w:oddHBand="1" w:evenHBand="0" w:firstRowFirstColumn="0" w:firstRowLastColumn="0" w:lastRowFirstColumn="0" w:lastRowLastColumn="0"/>
          <w:trHeight w:val="177"/>
        </w:trPr>
        <w:tc>
          <w:tcPr>
            <w:cnfStyle w:val="000010000000" w:firstRow="0" w:lastRow="0" w:firstColumn="0" w:lastColumn="0" w:oddVBand="1" w:evenVBand="0" w:oddHBand="0" w:evenHBand="0" w:firstRowFirstColumn="0" w:firstRowLastColumn="0" w:lastRowFirstColumn="0" w:lastRowLastColumn="0"/>
            <w:tcW w:w="1389"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2016</w:t>
            </w:r>
          </w:p>
        </w:tc>
        <w:tc>
          <w:tcPr>
            <w:tcW w:w="1731"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829</w:t>
            </w:r>
          </w:p>
        </w:tc>
        <w:tc>
          <w:tcPr>
            <w:cnfStyle w:val="000010000000" w:firstRow="0" w:lastRow="0" w:firstColumn="0" w:lastColumn="0" w:oddVBand="1" w:evenVBand="0" w:oddHBand="0" w:evenHBand="0" w:firstRowFirstColumn="0" w:firstRowLastColumn="0" w:lastRowFirstColumn="0" w:lastRowLastColumn="0"/>
            <w:tcW w:w="1729" w:type="dxa"/>
            <w:shd w:val="clear" w:color="auto" w:fill="9CC2E5" w:themeFill="accent1" w:themeFillTint="99"/>
          </w:tcPr>
          <w:p w:rsidR="00C063F9" w:rsidRPr="00951B81" w:rsidRDefault="00C063F9" w:rsidP="00607205">
            <w:pPr>
              <w:spacing w:before="60" w:afterLines="60" w:after="144"/>
              <w:jc w:val="center"/>
            </w:pPr>
            <w:r w:rsidRPr="00951B81">
              <w:t>77.769</w:t>
            </w:r>
          </w:p>
        </w:tc>
        <w:tc>
          <w:tcPr>
            <w:tcW w:w="173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144.534</w:t>
            </w:r>
          </w:p>
        </w:tc>
      </w:tr>
      <w:tr w:rsidR="00EB35F1" w:rsidRPr="00951B81" w:rsidTr="008D1457">
        <w:trPr>
          <w:trHeight w:val="177"/>
        </w:trPr>
        <w:tc>
          <w:tcPr>
            <w:cnfStyle w:val="000010000000" w:firstRow="0" w:lastRow="0" w:firstColumn="0" w:lastColumn="0" w:oddVBand="1" w:evenVBand="0" w:oddHBand="0" w:evenHBand="0" w:firstRowFirstColumn="0" w:firstRowLastColumn="0" w:lastRowFirstColumn="0" w:lastRowLastColumn="0"/>
            <w:tcW w:w="1389"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2017</w:t>
            </w:r>
          </w:p>
        </w:tc>
        <w:tc>
          <w:tcPr>
            <w:tcW w:w="1731"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835</w:t>
            </w:r>
          </w:p>
        </w:tc>
        <w:tc>
          <w:tcPr>
            <w:cnfStyle w:val="000010000000" w:firstRow="0" w:lastRow="0" w:firstColumn="0" w:lastColumn="0" w:oddVBand="1" w:evenVBand="0" w:oddHBand="0" w:evenHBand="0" w:firstRowFirstColumn="0" w:firstRowLastColumn="0" w:lastRowFirstColumn="0" w:lastRowLastColumn="0"/>
            <w:tcW w:w="1729" w:type="dxa"/>
            <w:shd w:val="clear" w:color="auto" w:fill="9CC2E5" w:themeFill="accent1" w:themeFillTint="99"/>
          </w:tcPr>
          <w:p w:rsidR="00C063F9" w:rsidRPr="00951B81" w:rsidRDefault="00C063F9" w:rsidP="00607205">
            <w:pPr>
              <w:spacing w:before="60" w:afterLines="60" w:after="144"/>
              <w:jc w:val="center"/>
            </w:pPr>
            <w:r w:rsidRPr="00951B81">
              <w:t>77.723</w:t>
            </w:r>
          </w:p>
        </w:tc>
        <w:tc>
          <w:tcPr>
            <w:tcW w:w="1735" w:type="dxa"/>
            <w:shd w:val="clear" w:color="auto" w:fill="9CC2E5" w:themeFill="accent1" w:themeFillTint="99"/>
          </w:tcPr>
          <w:p w:rsidR="00C063F9" w:rsidRPr="00951B81" w:rsidRDefault="00C063F9"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163.217</w:t>
            </w:r>
          </w:p>
        </w:tc>
      </w:tr>
      <w:tr w:rsidR="00EB35F1" w:rsidRPr="00951B81" w:rsidTr="008D1457">
        <w:trPr>
          <w:cnfStyle w:val="000000100000" w:firstRow="0" w:lastRow="0" w:firstColumn="0" w:lastColumn="0" w:oddVBand="0" w:evenVBand="0" w:oddHBand="1" w:evenHBand="0" w:firstRowFirstColumn="0" w:firstRowLastColumn="0" w:lastRowFirstColumn="0" w:lastRowLastColumn="0"/>
          <w:trHeight w:val="177"/>
        </w:trPr>
        <w:tc>
          <w:tcPr>
            <w:cnfStyle w:val="000010000000" w:firstRow="0" w:lastRow="0" w:firstColumn="0" w:lastColumn="0" w:oddVBand="1" w:evenVBand="0" w:oddHBand="0" w:evenHBand="0" w:firstRowFirstColumn="0" w:firstRowLastColumn="0" w:lastRowFirstColumn="0" w:lastRowLastColumn="0"/>
            <w:tcW w:w="1389" w:type="dxa"/>
            <w:shd w:val="clear" w:color="auto" w:fill="9CC2E5" w:themeFill="accent1" w:themeFillTint="99"/>
          </w:tcPr>
          <w:p w:rsidR="00C063F9" w:rsidRPr="00951B81" w:rsidRDefault="00C063F9" w:rsidP="00607205">
            <w:pPr>
              <w:spacing w:before="60" w:afterLines="60" w:after="144"/>
              <w:jc w:val="center"/>
              <w:rPr>
                <w:b/>
                <w:bCs/>
              </w:rPr>
            </w:pPr>
            <w:r w:rsidRPr="00951B81">
              <w:rPr>
                <w:b/>
                <w:bCs/>
              </w:rPr>
              <w:t>2018</w:t>
            </w:r>
          </w:p>
        </w:tc>
        <w:tc>
          <w:tcPr>
            <w:tcW w:w="1731"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781</w:t>
            </w:r>
          </w:p>
        </w:tc>
        <w:tc>
          <w:tcPr>
            <w:cnfStyle w:val="000010000000" w:firstRow="0" w:lastRow="0" w:firstColumn="0" w:lastColumn="0" w:oddVBand="1" w:evenVBand="0" w:oddHBand="0" w:evenHBand="0" w:firstRowFirstColumn="0" w:firstRowLastColumn="0" w:lastRowFirstColumn="0" w:lastRowLastColumn="0"/>
            <w:tcW w:w="1729" w:type="dxa"/>
            <w:shd w:val="clear" w:color="auto" w:fill="9CC2E5" w:themeFill="accent1" w:themeFillTint="99"/>
          </w:tcPr>
          <w:p w:rsidR="00C063F9" w:rsidRPr="00951B81" w:rsidRDefault="00C063F9" w:rsidP="00607205">
            <w:pPr>
              <w:spacing w:before="60" w:afterLines="60" w:after="144"/>
              <w:jc w:val="center"/>
            </w:pPr>
            <w:r w:rsidRPr="00951B81">
              <w:t>71.133</w:t>
            </w:r>
          </w:p>
        </w:tc>
        <w:tc>
          <w:tcPr>
            <w:tcW w:w="1735" w:type="dxa"/>
            <w:shd w:val="clear" w:color="auto" w:fill="9CC2E5" w:themeFill="accent1" w:themeFillTint="99"/>
          </w:tcPr>
          <w:p w:rsidR="00C063F9" w:rsidRPr="00951B81" w:rsidRDefault="00C063F9"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pPr>
            <w:r w:rsidRPr="00951B81">
              <w:t>173.281</w:t>
            </w:r>
          </w:p>
        </w:tc>
      </w:tr>
      <w:tr w:rsidR="00EB35F1" w:rsidRPr="00951B81" w:rsidTr="008D1457">
        <w:trPr>
          <w:trHeight w:val="177"/>
        </w:trPr>
        <w:tc>
          <w:tcPr>
            <w:cnfStyle w:val="000010000000" w:firstRow="0" w:lastRow="0" w:firstColumn="0" w:lastColumn="0" w:oddVBand="1" w:evenVBand="0" w:oddHBand="0" w:evenHBand="0" w:firstRowFirstColumn="0" w:firstRowLastColumn="0" w:lastRowFirstColumn="0" w:lastRowLastColumn="0"/>
            <w:tcW w:w="1389" w:type="dxa"/>
            <w:shd w:val="clear" w:color="auto" w:fill="9CC2E5" w:themeFill="accent1" w:themeFillTint="99"/>
          </w:tcPr>
          <w:p w:rsidR="005E34D5" w:rsidRPr="00951B81" w:rsidRDefault="005E34D5" w:rsidP="00607205">
            <w:pPr>
              <w:spacing w:before="60" w:afterLines="60" w:after="144"/>
              <w:jc w:val="center"/>
              <w:rPr>
                <w:b/>
                <w:bCs/>
              </w:rPr>
            </w:pPr>
            <w:r w:rsidRPr="00951B81">
              <w:rPr>
                <w:b/>
                <w:bCs/>
              </w:rPr>
              <w:t>2019</w:t>
            </w:r>
          </w:p>
        </w:tc>
        <w:tc>
          <w:tcPr>
            <w:tcW w:w="1731" w:type="dxa"/>
            <w:shd w:val="clear" w:color="auto" w:fill="9CC2E5" w:themeFill="accent1" w:themeFillTint="99"/>
          </w:tcPr>
          <w:p w:rsidR="005E34D5" w:rsidRPr="00951B81" w:rsidRDefault="005E34D5"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786</w:t>
            </w:r>
          </w:p>
        </w:tc>
        <w:tc>
          <w:tcPr>
            <w:cnfStyle w:val="000010000000" w:firstRow="0" w:lastRow="0" w:firstColumn="0" w:lastColumn="0" w:oddVBand="1" w:evenVBand="0" w:oddHBand="0" w:evenHBand="0" w:firstRowFirstColumn="0" w:firstRowLastColumn="0" w:lastRowFirstColumn="0" w:lastRowLastColumn="0"/>
            <w:tcW w:w="1729" w:type="dxa"/>
            <w:shd w:val="clear" w:color="auto" w:fill="9CC2E5" w:themeFill="accent1" w:themeFillTint="99"/>
          </w:tcPr>
          <w:p w:rsidR="005E34D5" w:rsidRPr="00951B81" w:rsidRDefault="005E34D5" w:rsidP="00607205">
            <w:pPr>
              <w:spacing w:before="60" w:afterLines="60" w:after="144"/>
              <w:jc w:val="center"/>
            </w:pPr>
            <w:r w:rsidRPr="00951B81">
              <w:t>74,925</w:t>
            </w:r>
          </w:p>
        </w:tc>
        <w:tc>
          <w:tcPr>
            <w:tcW w:w="1735" w:type="dxa"/>
            <w:shd w:val="clear" w:color="auto" w:fill="9CC2E5" w:themeFill="accent1" w:themeFillTint="99"/>
          </w:tcPr>
          <w:p w:rsidR="005E34D5" w:rsidRPr="00951B81" w:rsidRDefault="005E34D5"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pPr>
            <w:r w:rsidRPr="00951B81">
              <w:t>228,148</w:t>
            </w:r>
          </w:p>
        </w:tc>
      </w:tr>
    </w:tbl>
    <w:p w:rsidR="00C063F9" w:rsidRDefault="00C063F9" w:rsidP="00607205">
      <w:pPr>
        <w:spacing w:before="60" w:afterLines="60" w:after="144"/>
        <w:ind w:firstLine="708"/>
        <w:jc w:val="both"/>
        <w:rPr>
          <w:b/>
        </w:rPr>
      </w:pPr>
      <w:r w:rsidRPr="00951B81">
        <w:rPr>
          <w:b/>
        </w:rPr>
        <w:tab/>
      </w:r>
    </w:p>
    <w:p w:rsidR="00EB5BD9" w:rsidRDefault="00EB5BD9" w:rsidP="00607205">
      <w:pPr>
        <w:spacing w:before="60" w:afterLines="60" w:after="144"/>
        <w:ind w:firstLine="708"/>
        <w:jc w:val="both"/>
        <w:rPr>
          <w:b/>
        </w:rPr>
      </w:pPr>
    </w:p>
    <w:p w:rsidR="00C063F9" w:rsidRPr="00951B81" w:rsidRDefault="00EB5BD9" w:rsidP="00607205">
      <w:pPr>
        <w:pStyle w:val="GvdeMetni3"/>
        <w:spacing w:before="60" w:afterLines="60" w:after="144"/>
        <w:ind w:firstLine="720"/>
        <w:rPr>
          <w:b/>
          <w:sz w:val="24"/>
          <w:szCs w:val="24"/>
        </w:rPr>
      </w:pPr>
      <w:r>
        <w:rPr>
          <w:b/>
          <w:sz w:val="24"/>
          <w:szCs w:val="24"/>
        </w:rPr>
        <w:lastRenderedPageBreak/>
        <w:t>4.6</w:t>
      </w:r>
      <w:r w:rsidR="00C063F9" w:rsidRPr="00951B81">
        <w:rPr>
          <w:b/>
          <w:sz w:val="24"/>
          <w:szCs w:val="24"/>
        </w:rPr>
        <w:t xml:space="preserve">- </w:t>
      </w:r>
      <w:r w:rsidR="0027089D" w:rsidRPr="00951B81">
        <w:rPr>
          <w:b/>
          <w:sz w:val="24"/>
          <w:szCs w:val="24"/>
        </w:rPr>
        <w:t>Yaş Çay Fiyat</w:t>
      </w:r>
      <w:r>
        <w:rPr>
          <w:b/>
          <w:sz w:val="24"/>
          <w:szCs w:val="24"/>
        </w:rPr>
        <w:t>ı</w:t>
      </w:r>
      <w:r w:rsidR="0027089D" w:rsidRPr="00951B81">
        <w:rPr>
          <w:b/>
          <w:sz w:val="24"/>
          <w:szCs w:val="24"/>
        </w:rPr>
        <w:t xml:space="preserve"> ve Ödemeleri:</w:t>
      </w:r>
    </w:p>
    <w:p w:rsidR="00C063F9" w:rsidRPr="00951B81" w:rsidRDefault="00C063F9" w:rsidP="00607205">
      <w:pPr>
        <w:pStyle w:val="GvdeMetni3"/>
        <w:spacing w:before="60" w:afterLines="60" w:after="144"/>
        <w:ind w:firstLine="720"/>
        <w:rPr>
          <w:sz w:val="24"/>
          <w:szCs w:val="24"/>
        </w:rPr>
      </w:pPr>
      <w:r w:rsidRPr="00951B81">
        <w:rPr>
          <w:rFonts w:eastAsia="Calibri"/>
          <w:kern w:val="2"/>
          <w:sz w:val="24"/>
          <w:szCs w:val="24"/>
        </w:rPr>
        <w:t xml:space="preserve">Çaykur’un üreticilerden satın aldığı yaş çay bedelleri, 2011 yılından itibaren satın almayı takip eden ay içerisinde peşin olarak ödenmektedir. </w:t>
      </w:r>
      <w:r w:rsidRPr="00951B81">
        <w:rPr>
          <w:sz w:val="24"/>
          <w:szCs w:val="24"/>
        </w:rPr>
        <w:t>Yaş çay fiyatları her yıl kampanya açılışında açıklanmaktadır.</w:t>
      </w:r>
    </w:p>
    <w:p w:rsidR="000948D2" w:rsidRPr="00951B81" w:rsidRDefault="000948D2" w:rsidP="00EB5BD9">
      <w:pPr>
        <w:pStyle w:val="GvdeMetniGirintisi3"/>
        <w:spacing w:after="0"/>
        <w:ind w:left="284"/>
        <w:jc w:val="center"/>
        <w:rPr>
          <w:b/>
          <w:sz w:val="24"/>
          <w:szCs w:val="24"/>
        </w:rPr>
      </w:pPr>
      <w:r w:rsidRPr="00951B81">
        <w:rPr>
          <w:b/>
          <w:sz w:val="24"/>
          <w:szCs w:val="24"/>
        </w:rPr>
        <w:t>YILLAR İTİBARİYLE KAMPANYA AÇILIŞ TARİHLERİ, SATINALINAN</w:t>
      </w:r>
    </w:p>
    <w:p w:rsidR="005D228F" w:rsidRPr="00951B81" w:rsidRDefault="000948D2" w:rsidP="00EB5BD9">
      <w:pPr>
        <w:pStyle w:val="GvdeMetniGirintisi3"/>
        <w:spacing w:after="0"/>
        <w:jc w:val="center"/>
        <w:rPr>
          <w:b/>
          <w:sz w:val="24"/>
          <w:szCs w:val="24"/>
        </w:rPr>
      </w:pPr>
      <w:r w:rsidRPr="00951B81">
        <w:rPr>
          <w:b/>
          <w:sz w:val="24"/>
          <w:szCs w:val="24"/>
        </w:rPr>
        <w:t>YAŞ ÇAY MİKTARLARI İLE FİYATLARI</w:t>
      </w:r>
      <w:r w:rsidR="009930CE" w:rsidRPr="00951B81">
        <w:rPr>
          <w:sz w:val="24"/>
          <w:szCs w:val="24"/>
        </w:rPr>
        <w:tab/>
      </w:r>
      <w:r w:rsidR="00363A85" w:rsidRPr="00363A85">
        <w:rPr>
          <w:b/>
          <w:sz w:val="24"/>
          <w:szCs w:val="24"/>
        </w:rPr>
        <w:t>(ÇAYKUR)</w:t>
      </w:r>
    </w:p>
    <w:tbl>
      <w:tblPr>
        <w:tblStyle w:val="TabloKlavuzu"/>
        <w:tblW w:w="0" w:type="auto"/>
        <w:tblInd w:w="283" w:type="dxa"/>
        <w:shd w:val="clear" w:color="auto" w:fill="9CC2E5" w:themeFill="accent1" w:themeFillTint="99"/>
        <w:tblLook w:val="04A0" w:firstRow="1" w:lastRow="0" w:firstColumn="1" w:lastColumn="0" w:noHBand="0" w:noVBand="1"/>
      </w:tblPr>
      <w:tblGrid>
        <w:gridCol w:w="1486"/>
        <w:gridCol w:w="1643"/>
        <w:gridCol w:w="1490"/>
        <w:gridCol w:w="1466"/>
        <w:gridCol w:w="1483"/>
        <w:gridCol w:w="1435"/>
      </w:tblGrid>
      <w:tr w:rsidR="00EB35F1" w:rsidRPr="00951B81" w:rsidTr="008D1457">
        <w:tc>
          <w:tcPr>
            <w:tcW w:w="1486" w:type="dxa"/>
            <w:shd w:val="clear" w:color="auto" w:fill="9CC2E5" w:themeFill="accent1" w:themeFillTint="99"/>
          </w:tcPr>
          <w:p w:rsidR="00984AD7" w:rsidRPr="00951B81" w:rsidRDefault="00984AD7" w:rsidP="00607205">
            <w:pPr>
              <w:spacing w:before="60" w:afterLines="60" w:after="144"/>
              <w:jc w:val="center"/>
              <w:rPr>
                <w:b/>
              </w:rPr>
            </w:pPr>
            <w:r w:rsidRPr="00951B81">
              <w:rPr>
                <w:b/>
              </w:rPr>
              <w:t>YILLAR</w:t>
            </w:r>
          </w:p>
        </w:tc>
        <w:tc>
          <w:tcPr>
            <w:tcW w:w="1643" w:type="dxa"/>
            <w:shd w:val="clear" w:color="auto" w:fill="9CC2E5" w:themeFill="accent1" w:themeFillTint="99"/>
          </w:tcPr>
          <w:p w:rsidR="00984AD7" w:rsidRPr="00951B81" w:rsidRDefault="00984AD7" w:rsidP="00607205">
            <w:pPr>
              <w:spacing w:before="60" w:afterLines="60" w:after="144"/>
              <w:jc w:val="center"/>
              <w:rPr>
                <w:b/>
              </w:rPr>
            </w:pPr>
            <w:r w:rsidRPr="00951B81">
              <w:rPr>
                <w:b/>
              </w:rPr>
              <w:t>KAMPANYA AÇILIŞ TARİHİ</w:t>
            </w:r>
          </w:p>
        </w:tc>
        <w:tc>
          <w:tcPr>
            <w:tcW w:w="1490" w:type="dxa"/>
            <w:shd w:val="clear" w:color="auto" w:fill="9CC2E5" w:themeFill="accent1" w:themeFillTint="99"/>
          </w:tcPr>
          <w:p w:rsidR="00984AD7" w:rsidRPr="00951B81" w:rsidRDefault="00984AD7" w:rsidP="00607205">
            <w:pPr>
              <w:spacing w:before="60" w:afterLines="60" w:after="144"/>
              <w:jc w:val="center"/>
              <w:rPr>
                <w:b/>
              </w:rPr>
            </w:pPr>
            <w:r w:rsidRPr="00951B81">
              <w:rPr>
                <w:b/>
              </w:rPr>
              <w:t>SATIN ALINAN (BİN TON)</w:t>
            </w:r>
          </w:p>
        </w:tc>
        <w:tc>
          <w:tcPr>
            <w:tcW w:w="1466" w:type="dxa"/>
            <w:shd w:val="clear" w:color="auto" w:fill="9CC2E5" w:themeFill="accent1" w:themeFillTint="99"/>
          </w:tcPr>
          <w:p w:rsidR="00984AD7" w:rsidRPr="00951B81" w:rsidRDefault="00984AD7" w:rsidP="00607205">
            <w:pPr>
              <w:spacing w:before="60" w:afterLines="60" w:after="144"/>
              <w:jc w:val="center"/>
              <w:rPr>
                <w:b/>
              </w:rPr>
            </w:pPr>
            <w:r w:rsidRPr="00951B81">
              <w:rPr>
                <w:b/>
              </w:rPr>
              <w:t>AYLAR</w:t>
            </w:r>
          </w:p>
        </w:tc>
        <w:tc>
          <w:tcPr>
            <w:tcW w:w="1483" w:type="dxa"/>
            <w:shd w:val="clear" w:color="auto" w:fill="9CC2E5" w:themeFill="accent1" w:themeFillTint="99"/>
          </w:tcPr>
          <w:p w:rsidR="00984AD7" w:rsidRPr="00951B81" w:rsidRDefault="00984AD7" w:rsidP="00607205">
            <w:pPr>
              <w:spacing w:before="60" w:afterLines="60" w:after="144"/>
              <w:jc w:val="center"/>
              <w:rPr>
                <w:b/>
              </w:rPr>
            </w:pPr>
            <w:r w:rsidRPr="00951B81">
              <w:rPr>
                <w:b/>
              </w:rPr>
              <w:t>FİYAT (TL/KG)</w:t>
            </w:r>
          </w:p>
        </w:tc>
        <w:tc>
          <w:tcPr>
            <w:tcW w:w="1435" w:type="dxa"/>
            <w:shd w:val="clear" w:color="auto" w:fill="9CC2E5" w:themeFill="accent1" w:themeFillTint="99"/>
          </w:tcPr>
          <w:p w:rsidR="00984AD7" w:rsidRPr="00951B81" w:rsidRDefault="00984AD7" w:rsidP="00607205">
            <w:pPr>
              <w:spacing w:before="60" w:afterLines="60" w:after="144"/>
              <w:jc w:val="center"/>
              <w:rPr>
                <w:b/>
              </w:rPr>
            </w:pPr>
            <w:r w:rsidRPr="00951B81">
              <w:rPr>
                <w:b/>
              </w:rPr>
              <w:t>ARTIŞ %</w:t>
            </w:r>
          </w:p>
        </w:tc>
      </w:tr>
      <w:tr w:rsidR="00EB35F1" w:rsidRPr="00951B81" w:rsidTr="008D1457">
        <w:tc>
          <w:tcPr>
            <w:tcW w:w="1486" w:type="dxa"/>
            <w:shd w:val="clear" w:color="auto" w:fill="9CC2E5" w:themeFill="accent1" w:themeFillTint="99"/>
          </w:tcPr>
          <w:p w:rsidR="00984AD7" w:rsidRPr="00951B81" w:rsidRDefault="00984AD7" w:rsidP="00607205">
            <w:pPr>
              <w:spacing w:before="60" w:afterLines="60" w:after="144"/>
              <w:jc w:val="center"/>
              <w:rPr>
                <w:b/>
              </w:rPr>
            </w:pPr>
            <w:r w:rsidRPr="00951B81">
              <w:rPr>
                <w:b/>
              </w:rPr>
              <w:t>2015</w:t>
            </w:r>
          </w:p>
        </w:tc>
        <w:tc>
          <w:tcPr>
            <w:tcW w:w="1643" w:type="dxa"/>
            <w:shd w:val="clear" w:color="auto" w:fill="9CC2E5" w:themeFill="accent1" w:themeFillTint="99"/>
          </w:tcPr>
          <w:p w:rsidR="00984AD7" w:rsidRPr="00951B81" w:rsidRDefault="00984AD7" w:rsidP="00607205">
            <w:pPr>
              <w:spacing w:before="60" w:afterLines="60" w:after="144"/>
              <w:jc w:val="center"/>
            </w:pPr>
            <w:r w:rsidRPr="00951B81">
              <w:t>29 Nisan</w:t>
            </w:r>
          </w:p>
        </w:tc>
        <w:tc>
          <w:tcPr>
            <w:tcW w:w="1490" w:type="dxa"/>
            <w:shd w:val="clear" w:color="auto" w:fill="9CC2E5" w:themeFill="accent1" w:themeFillTint="99"/>
          </w:tcPr>
          <w:p w:rsidR="00984AD7" w:rsidRPr="00951B81" w:rsidRDefault="00984AD7" w:rsidP="00607205">
            <w:pPr>
              <w:spacing w:before="60" w:afterLines="60" w:after="144"/>
              <w:jc w:val="center"/>
            </w:pPr>
            <w:r w:rsidRPr="00951B81">
              <w:t>681</w:t>
            </w:r>
          </w:p>
        </w:tc>
        <w:tc>
          <w:tcPr>
            <w:tcW w:w="1466" w:type="dxa"/>
            <w:shd w:val="clear" w:color="auto" w:fill="9CC2E5" w:themeFill="accent1" w:themeFillTint="99"/>
          </w:tcPr>
          <w:p w:rsidR="00984AD7" w:rsidRPr="00951B81" w:rsidRDefault="00984AD7" w:rsidP="00607205">
            <w:pPr>
              <w:spacing w:before="60" w:afterLines="60" w:after="144"/>
            </w:pPr>
            <w:r w:rsidRPr="00951B81">
              <w:t>Toplam</w:t>
            </w:r>
          </w:p>
        </w:tc>
        <w:tc>
          <w:tcPr>
            <w:tcW w:w="1483" w:type="dxa"/>
            <w:shd w:val="clear" w:color="auto" w:fill="9CC2E5" w:themeFill="accent1" w:themeFillTint="99"/>
          </w:tcPr>
          <w:p w:rsidR="00984AD7" w:rsidRPr="00951B81" w:rsidRDefault="00984AD7" w:rsidP="00607205">
            <w:pPr>
              <w:spacing w:before="60" w:afterLines="60" w:after="144"/>
              <w:jc w:val="center"/>
            </w:pPr>
            <w:r w:rsidRPr="00951B81">
              <w:t>1,580</w:t>
            </w:r>
          </w:p>
        </w:tc>
        <w:tc>
          <w:tcPr>
            <w:tcW w:w="1435" w:type="dxa"/>
            <w:shd w:val="clear" w:color="auto" w:fill="9CC2E5" w:themeFill="accent1" w:themeFillTint="99"/>
          </w:tcPr>
          <w:p w:rsidR="00984AD7" w:rsidRPr="00951B81" w:rsidRDefault="00984AD7" w:rsidP="00607205">
            <w:pPr>
              <w:spacing w:before="60" w:afterLines="60" w:after="144"/>
              <w:jc w:val="center"/>
            </w:pPr>
            <w:r w:rsidRPr="00951B81">
              <w:t>14,49</w:t>
            </w:r>
          </w:p>
        </w:tc>
      </w:tr>
      <w:tr w:rsidR="00EB35F1" w:rsidRPr="00951B81" w:rsidTr="008D1457">
        <w:tc>
          <w:tcPr>
            <w:tcW w:w="1486" w:type="dxa"/>
            <w:shd w:val="clear" w:color="auto" w:fill="9CC2E5" w:themeFill="accent1" w:themeFillTint="99"/>
          </w:tcPr>
          <w:p w:rsidR="00984AD7" w:rsidRPr="00951B81" w:rsidRDefault="00984AD7" w:rsidP="00607205">
            <w:pPr>
              <w:spacing w:before="60" w:afterLines="60" w:after="144"/>
              <w:jc w:val="center"/>
              <w:rPr>
                <w:b/>
              </w:rPr>
            </w:pPr>
            <w:r w:rsidRPr="00951B81">
              <w:rPr>
                <w:b/>
              </w:rPr>
              <w:t>2016</w:t>
            </w:r>
          </w:p>
        </w:tc>
        <w:tc>
          <w:tcPr>
            <w:tcW w:w="1643" w:type="dxa"/>
            <w:shd w:val="clear" w:color="auto" w:fill="9CC2E5" w:themeFill="accent1" w:themeFillTint="99"/>
          </w:tcPr>
          <w:p w:rsidR="00984AD7" w:rsidRPr="00951B81" w:rsidRDefault="00984AD7" w:rsidP="00607205">
            <w:pPr>
              <w:spacing w:before="60" w:afterLines="60" w:after="144"/>
              <w:jc w:val="center"/>
            </w:pPr>
            <w:r w:rsidRPr="00951B81">
              <w:t>25 Nisan</w:t>
            </w:r>
          </w:p>
        </w:tc>
        <w:tc>
          <w:tcPr>
            <w:tcW w:w="1490" w:type="dxa"/>
            <w:shd w:val="clear" w:color="auto" w:fill="9CC2E5" w:themeFill="accent1" w:themeFillTint="99"/>
          </w:tcPr>
          <w:p w:rsidR="00984AD7" w:rsidRPr="00951B81" w:rsidRDefault="00984AD7" w:rsidP="00607205">
            <w:pPr>
              <w:spacing w:before="60" w:afterLines="60" w:after="144"/>
              <w:jc w:val="center"/>
            </w:pPr>
            <w:r w:rsidRPr="00951B81">
              <w:t>688</w:t>
            </w:r>
          </w:p>
        </w:tc>
        <w:tc>
          <w:tcPr>
            <w:tcW w:w="1466" w:type="dxa"/>
            <w:shd w:val="clear" w:color="auto" w:fill="9CC2E5" w:themeFill="accent1" w:themeFillTint="99"/>
          </w:tcPr>
          <w:p w:rsidR="00984AD7" w:rsidRPr="00951B81" w:rsidRDefault="00984AD7" w:rsidP="00607205">
            <w:pPr>
              <w:spacing w:before="60" w:afterLines="60" w:after="144"/>
            </w:pPr>
            <w:r w:rsidRPr="00951B81">
              <w:t>Toplam</w:t>
            </w:r>
          </w:p>
        </w:tc>
        <w:tc>
          <w:tcPr>
            <w:tcW w:w="1483" w:type="dxa"/>
            <w:shd w:val="clear" w:color="auto" w:fill="9CC2E5" w:themeFill="accent1" w:themeFillTint="99"/>
          </w:tcPr>
          <w:p w:rsidR="00984AD7" w:rsidRPr="00951B81" w:rsidRDefault="00984AD7" w:rsidP="00607205">
            <w:pPr>
              <w:spacing w:before="60" w:afterLines="60" w:after="144"/>
              <w:jc w:val="center"/>
            </w:pPr>
            <w:r w:rsidRPr="00951B81">
              <w:t>1,770</w:t>
            </w:r>
          </w:p>
        </w:tc>
        <w:tc>
          <w:tcPr>
            <w:tcW w:w="1435" w:type="dxa"/>
            <w:shd w:val="clear" w:color="auto" w:fill="9CC2E5" w:themeFill="accent1" w:themeFillTint="99"/>
          </w:tcPr>
          <w:p w:rsidR="00984AD7" w:rsidRPr="00951B81" w:rsidRDefault="00984AD7" w:rsidP="00607205">
            <w:pPr>
              <w:spacing w:before="60" w:afterLines="60" w:after="144"/>
              <w:jc w:val="center"/>
            </w:pPr>
            <w:r w:rsidRPr="00951B81">
              <w:t>12,02</w:t>
            </w:r>
          </w:p>
        </w:tc>
      </w:tr>
      <w:tr w:rsidR="00EB35F1" w:rsidRPr="00951B81" w:rsidTr="008D1457">
        <w:tc>
          <w:tcPr>
            <w:tcW w:w="1486" w:type="dxa"/>
            <w:shd w:val="clear" w:color="auto" w:fill="9CC2E5" w:themeFill="accent1" w:themeFillTint="99"/>
          </w:tcPr>
          <w:p w:rsidR="00984AD7" w:rsidRPr="00951B81" w:rsidRDefault="00984AD7" w:rsidP="00607205">
            <w:pPr>
              <w:spacing w:before="60" w:afterLines="60" w:after="144"/>
              <w:jc w:val="center"/>
              <w:rPr>
                <w:b/>
              </w:rPr>
            </w:pPr>
            <w:r w:rsidRPr="00951B81">
              <w:rPr>
                <w:b/>
              </w:rPr>
              <w:t>2017</w:t>
            </w:r>
          </w:p>
        </w:tc>
        <w:tc>
          <w:tcPr>
            <w:tcW w:w="1643" w:type="dxa"/>
            <w:shd w:val="clear" w:color="auto" w:fill="9CC2E5" w:themeFill="accent1" w:themeFillTint="99"/>
          </w:tcPr>
          <w:p w:rsidR="00984AD7" w:rsidRPr="00951B81" w:rsidRDefault="00984AD7" w:rsidP="00607205">
            <w:pPr>
              <w:spacing w:before="60" w:afterLines="60" w:after="144"/>
              <w:jc w:val="center"/>
            </w:pPr>
            <w:r w:rsidRPr="00951B81">
              <w:t>03 Mayıs</w:t>
            </w:r>
          </w:p>
        </w:tc>
        <w:tc>
          <w:tcPr>
            <w:tcW w:w="1490" w:type="dxa"/>
            <w:shd w:val="clear" w:color="auto" w:fill="9CC2E5" w:themeFill="accent1" w:themeFillTint="99"/>
          </w:tcPr>
          <w:p w:rsidR="00984AD7" w:rsidRPr="00951B81" w:rsidRDefault="00984AD7" w:rsidP="00607205">
            <w:pPr>
              <w:spacing w:before="60" w:afterLines="60" w:after="144"/>
              <w:jc w:val="center"/>
            </w:pPr>
            <w:r w:rsidRPr="00951B81">
              <w:t>525</w:t>
            </w:r>
          </w:p>
        </w:tc>
        <w:tc>
          <w:tcPr>
            <w:tcW w:w="1466" w:type="dxa"/>
            <w:shd w:val="clear" w:color="auto" w:fill="9CC2E5" w:themeFill="accent1" w:themeFillTint="99"/>
          </w:tcPr>
          <w:p w:rsidR="00984AD7" w:rsidRPr="00951B81" w:rsidRDefault="00984AD7" w:rsidP="00607205">
            <w:pPr>
              <w:spacing w:before="60" w:afterLines="60" w:after="144"/>
            </w:pPr>
            <w:r w:rsidRPr="00951B81">
              <w:t>Toplam</w:t>
            </w:r>
          </w:p>
        </w:tc>
        <w:tc>
          <w:tcPr>
            <w:tcW w:w="1483" w:type="dxa"/>
            <w:shd w:val="clear" w:color="auto" w:fill="9CC2E5" w:themeFill="accent1" w:themeFillTint="99"/>
          </w:tcPr>
          <w:p w:rsidR="00984AD7" w:rsidRPr="00951B81" w:rsidRDefault="00984AD7" w:rsidP="00607205">
            <w:pPr>
              <w:spacing w:before="60" w:afterLines="60" w:after="144"/>
              <w:jc w:val="center"/>
            </w:pPr>
            <w:r w:rsidRPr="00951B81">
              <w:t>2,000</w:t>
            </w:r>
          </w:p>
        </w:tc>
        <w:tc>
          <w:tcPr>
            <w:tcW w:w="1435" w:type="dxa"/>
            <w:shd w:val="clear" w:color="auto" w:fill="9CC2E5" w:themeFill="accent1" w:themeFillTint="99"/>
          </w:tcPr>
          <w:p w:rsidR="00984AD7" w:rsidRPr="00951B81" w:rsidRDefault="00984AD7" w:rsidP="00607205">
            <w:pPr>
              <w:spacing w:before="60" w:afterLines="60" w:after="144"/>
              <w:jc w:val="center"/>
            </w:pPr>
            <w:r w:rsidRPr="00951B81">
              <w:t>12</w:t>
            </w:r>
          </w:p>
        </w:tc>
      </w:tr>
      <w:tr w:rsidR="00EB35F1" w:rsidRPr="00951B81" w:rsidTr="008D1457">
        <w:tc>
          <w:tcPr>
            <w:tcW w:w="1486" w:type="dxa"/>
            <w:shd w:val="clear" w:color="auto" w:fill="9CC2E5" w:themeFill="accent1" w:themeFillTint="99"/>
          </w:tcPr>
          <w:p w:rsidR="00984AD7" w:rsidRPr="00951B81" w:rsidRDefault="00984AD7" w:rsidP="00607205">
            <w:pPr>
              <w:spacing w:before="60" w:afterLines="60" w:after="144"/>
              <w:jc w:val="center"/>
              <w:rPr>
                <w:b/>
              </w:rPr>
            </w:pPr>
            <w:r w:rsidRPr="00951B81">
              <w:rPr>
                <w:b/>
              </w:rPr>
              <w:t>2018</w:t>
            </w:r>
          </w:p>
        </w:tc>
        <w:tc>
          <w:tcPr>
            <w:tcW w:w="1643" w:type="dxa"/>
            <w:shd w:val="clear" w:color="auto" w:fill="9CC2E5" w:themeFill="accent1" w:themeFillTint="99"/>
          </w:tcPr>
          <w:p w:rsidR="00984AD7" w:rsidRPr="00951B81" w:rsidRDefault="00984AD7" w:rsidP="00607205">
            <w:pPr>
              <w:spacing w:before="60" w:afterLines="60" w:after="144"/>
              <w:jc w:val="center"/>
            </w:pPr>
            <w:r w:rsidRPr="00951B81">
              <w:t>25 Nisan</w:t>
            </w:r>
          </w:p>
        </w:tc>
        <w:tc>
          <w:tcPr>
            <w:tcW w:w="1490" w:type="dxa"/>
            <w:shd w:val="clear" w:color="auto" w:fill="9CC2E5" w:themeFill="accent1" w:themeFillTint="99"/>
          </w:tcPr>
          <w:p w:rsidR="00984AD7" w:rsidRPr="00951B81" w:rsidRDefault="00984AD7" w:rsidP="00607205">
            <w:pPr>
              <w:spacing w:before="60" w:afterLines="60" w:after="144"/>
              <w:jc w:val="center"/>
            </w:pPr>
            <w:r w:rsidRPr="00951B81">
              <w:t>733</w:t>
            </w:r>
          </w:p>
        </w:tc>
        <w:tc>
          <w:tcPr>
            <w:tcW w:w="1466" w:type="dxa"/>
            <w:shd w:val="clear" w:color="auto" w:fill="9CC2E5" w:themeFill="accent1" w:themeFillTint="99"/>
          </w:tcPr>
          <w:p w:rsidR="00984AD7" w:rsidRPr="00951B81" w:rsidRDefault="00984AD7" w:rsidP="00607205">
            <w:pPr>
              <w:spacing w:before="60" w:afterLines="60" w:after="144"/>
            </w:pPr>
            <w:r w:rsidRPr="00951B81">
              <w:t xml:space="preserve"> Toplam</w:t>
            </w:r>
          </w:p>
        </w:tc>
        <w:tc>
          <w:tcPr>
            <w:tcW w:w="1483" w:type="dxa"/>
            <w:shd w:val="clear" w:color="auto" w:fill="9CC2E5" w:themeFill="accent1" w:themeFillTint="99"/>
          </w:tcPr>
          <w:p w:rsidR="00984AD7" w:rsidRPr="00951B81" w:rsidRDefault="00984AD7" w:rsidP="00607205">
            <w:pPr>
              <w:spacing w:before="60" w:afterLines="60" w:after="144"/>
              <w:jc w:val="center"/>
            </w:pPr>
            <w:r w:rsidRPr="00951B81">
              <w:t>2,32</w:t>
            </w:r>
            <w:r w:rsidR="008E31B2" w:rsidRPr="00951B81">
              <w:t>0</w:t>
            </w:r>
          </w:p>
        </w:tc>
        <w:tc>
          <w:tcPr>
            <w:tcW w:w="1435" w:type="dxa"/>
            <w:shd w:val="clear" w:color="auto" w:fill="9CC2E5" w:themeFill="accent1" w:themeFillTint="99"/>
          </w:tcPr>
          <w:p w:rsidR="00984AD7" w:rsidRPr="00951B81" w:rsidRDefault="008E31B2" w:rsidP="00607205">
            <w:pPr>
              <w:spacing w:before="60" w:afterLines="60" w:after="144"/>
              <w:jc w:val="center"/>
            </w:pPr>
            <w:r w:rsidRPr="00951B81">
              <w:t>16</w:t>
            </w:r>
          </w:p>
        </w:tc>
      </w:tr>
      <w:tr w:rsidR="00EB35F1" w:rsidRPr="00951B81" w:rsidTr="008D1457">
        <w:tc>
          <w:tcPr>
            <w:tcW w:w="1486" w:type="dxa"/>
            <w:shd w:val="clear" w:color="auto" w:fill="9CC2E5" w:themeFill="accent1" w:themeFillTint="99"/>
          </w:tcPr>
          <w:p w:rsidR="005E34D5" w:rsidRPr="00951B81" w:rsidRDefault="005E34D5" w:rsidP="00607205">
            <w:pPr>
              <w:spacing w:before="60" w:afterLines="60" w:after="144"/>
              <w:jc w:val="center"/>
              <w:rPr>
                <w:b/>
              </w:rPr>
            </w:pPr>
            <w:r w:rsidRPr="00951B81">
              <w:rPr>
                <w:b/>
              </w:rPr>
              <w:t>2019</w:t>
            </w:r>
          </w:p>
        </w:tc>
        <w:tc>
          <w:tcPr>
            <w:tcW w:w="1643" w:type="dxa"/>
            <w:shd w:val="clear" w:color="auto" w:fill="9CC2E5" w:themeFill="accent1" w:themeFillTint="99"/>
          </w:tcPr>
          <w:p w:rsidR="005E34D5" w:rsidRPr="00951B81" w:rsidRDefault="005E34D5" w:rsidP="00607205">
            <w:pPr>
              <w:spacing w:before="60" w:afterLines="60" w:after="144"/>
              <w:jc w:val="center"/>
            </w:pPr>
            <w:r w:rsidRPr="00951B81">
              <w:t>10 Mayıs</w:t>
            </w:r>
          </w:p>
        </w:tc>
        <w:tc>
          <w:tcPr>
            <w:tcW w:w="1490" w:type="dxa"/>
            <w:shd w:val="clear" w:color="auto" w:fill="9CC2E5" w:themeFill="accent1" w:themeFillTint="99"/>
          </w:tcPr>
          <w:p w:rsidR="005E34D5" w:rsidRPr="00951B81" w:rsidRDefault="005E34D5" w:rsidP="00607205">
            <w:pPr>
              <w:spacing w:before="60" w:afterLines="60" w:after="144"/>
              <w:jc w:val="center"/>
            </w:pPr>
            <w:r w:rsidRPr="00951B81">
              <w:t>750</w:t>
            </w:r>
          </w:p>
        </w:tc>
        <w:tc>
          <w:tcPr>
            <w:tcW w:w="1466" w:type="dxa"/>
            <w:shd w:val="clear" w:color="auto" w:fill="9CC2E5" w:themeFill="accent1" w:themeFillTint="99"/>
          </w:tcPr>
          <w:p w:rsidR="005E34D5" w:rsidRPr="00951B81" w:rsidRDefault="005E34D5" w:rsidP="00607205">
            <w:pPr>
              <w:spacing w:before="60" w:afterLines="60" w:after="144"/>
            </w:pPr>
            <w:r w:rsidRPr="00951B81">
              <w:t>Toplam</w:t>
            </w:r>
          </w:p>
        </w:tc>
        <w:tc>
          <w:tcPr>
            <w:tcW w:w="1483" w:type="dxa"/>
            <w:shd w:val="clear" w:color="auto" w:fill="9CC2E5" w:themeFill="accent1" w:themeFillTint="99"/>
          </w:tcPr>
          <w:p w:rsidR="005E34D5" w:rsidRPr="00951B81" w:rsidRDefault="005E34D5" w:rsidP="00607205">
            <w:pPr>
              <w:spacing w:before="60" w:afterLines="60" w:after="144"/>
              <w:jc w:val="center"/>
            </w:pPr>
            <w:r w:rsidRPr="00951B81">
              <w:t>2,90</w:t>
            </w:r>
            <w:r w:rsidR="003A3D0A" w:rsidRPr="00951B81">
              <w:t>0</w:t>
            </w:r>
          </w:p>
        </w:tc>
        <w:tc>
          <w:tcPr>
            <w:tcW w:w="1435" w:type="dxa"/>
            <w:shd w:val="clear" w:color="auto" w:fill="9CC2E5" w:themeFill="accent1" w:themeFillTint="99"/>
          </w:tcPr>
          <w:p w:rsidR="005E34D5" w:rsidRPr="00951B81" w:rsidRDefault="005E34D5" w:rsidP="00607205">
            <w:pPr>
              <w:spacing w:before="60" w:afterLines="60" w:after="144"/>
              <w:jc w:val="center"/>
            </w:pPr>
            <w:r w:rsidRPr="00951B81">
              <w:t>24</w:t>
            </w:r>
          </w:p>
        </w:tc>
      </w:tr>
    </w:tbl>
    <w:p w:rsidR="0027089D" w:rsidRPr="00951B81" w:rsidRDefault="0027089D" w:rsidP="00607205">
      <w:pPr>
        <w:pStyle w:val="GvdeMetniGirintisi2"/>
        <w:spacing w:before="60" w:afterLines="60" w:after="144" w:line="240" w:lineRule="auto"/>
        <w:jc w:val="center"/>
        <w:rPr>
          <w:b/>
        </w:rPr>
      </w:pPr>
    </w:p>
    <w:p w:rsidR="00984AD7" w:rsidRPr="00951B81" w:rsidRDefault="00363A85" w:rsidP="00607205">
      <w:pPr>
        <w:pStyle w:val="GvdeMetniGirintisi2"/>
        <w:spacing w:before="60" w:afterLines="60" w:after="144" w:line="240" w:lineRule="auto"/>
        <w:jc w:val="center"/>
        <w:rPr>
          <w:b/>
        </w:rPr>
      </w:pPr>
      <w:r>
        <w:rPr>
          <w:b/>
        </w:rPr>
        <w:t>2015</w:t>
      </w:r>
      <w:r w:rsidR="00984AD7" w:rsidRPr="00951B81">
        <w:rPr>
          <w:b/>
        </w:rPr>
        <w:t xml:space="preserve"> -201</w:t>
      </w:r>
      <w:r w:rsidR="005E34D5" w:rsidRPr="00951B81">
        <w:rPr>
          <w:b/>
        </w:rPr>
        <w:t>9</w:t>
      </w:r>
      <w:r w:rsidR="00984AD7" w:rsidRPr="00951B81">
        <w:rPr>
          <w:b/>
        </w:rPr>
        <w:t xml:space="preserve"> YILLARI YAŞ ÇAY ÖDEMELERİ</w:t>
      </w:r>
      <w:r>
        <w:rPr>
          <w:b/>
        </w:rPr>
        <w:t xml:space="preserve"> (ÇAYKUR)</w:t>
      </w:r>
    </w:p>
    <w:tbl>
      <w:tblPr>
        <w:tblStyle w:val="KlavuzTablo6-Renkli-Vurgu51"/>
        <w:tblW w:w="9454" w:type="dxa"/>
        <w:jc w:val="center"/>
        <w:shd w:val="clear" w:color="auto" w:fill="9CC2E5" w:themeFill="accent1" w:themeFillTint="99"/>
        <w:tblLook w:val="04A0" w:firstRow="1" w:lastRow="0" w:firstColumn="1" w:lastColumn="0" w:noHBand="0" w:noVBand="1"/>
      </w:tblPr>
      <w:tblGrid>
        <w:gridCol w:w="1565"/>
        <w:gridCol w:w="1257"/>
        <w:gridCol w:w="1300"/>
        <w:gridCol w:w="1283"/>
        <w:gridCol w:w="1441"/>
        <w:gridCol w:w="1545"/>
        <w:gridCol w:w="148"/>
        <w:gridCol w:w="915"/>
      </w:tblGrid>
      <w:tr w:rsidR="00EB35F1" w:rsidRPr="00951B81" w:rsidTr="008D1457">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2822" w:type="dxa"/>
            <w:gridSpan w:val="2"/>
            <w:shd w:val="clear" w:color="auto" w:fill="9CC2E5" w:themeFill="accent1" w:themeFillTint="99"/>
            <w:hideMark/>
          </w:tcPr>
          <w:p w:rsidR="00984AD7" w:rsidRPr="00951B81" w:rsidRDefault="00984AD7" w:rsidP="00607205">
            <w:pPr>
              <w:spacing w:before="60" w:afterLines="60" w:after="144"/>
              <w:jc w:val="center"/>
              <w:rPr>
                <w:color w:val="auto"/>
              </w:rPr>
            </w:pPr>
            <w:r w:rsidRPr="00951B81">
              <w:rPr>
                <w:color w:val="auto"/>
              </w:rPr>
              <w:t>ALIMLAR</w:t>
            </w:r>
          </w:p>
        </w:tc>
        <w:tc>
          <w:tcPr>
            <w:tcW w:w="2583" w:type="dxa"/>
            <w:gridSpan w:val="2"/>
            <w:shd w:val="clear" w:color="auto" w:fill="9CC2E5" w:themeFill="accent1" w:themeFillTint="99"/>
            <w:hideMark/>
          </w:tcPr>
          <w:p w:rsidR="00984AD7" w:rsidRPr="00951B81" w:rsidRDefault="00984AD7"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color w:val="auto"/>
              </w:rPr>
              <w:t>ÖDEMELER</w:t>
            </w:r>
          </w:p>
        </w:tc>
        <w:tc>
          <w:tcPr>
            <w:tcW w:w="2986" w:type="dxa"/>
            <w:gridSpan w:val="2"/>
            <w:shd w:val="clear" w:color="auto" w:fill="9CC2E5" w:themeFill="accent1" w:themeFillTint="99"/>
            <w:hideMark/>
          </w:tcPr>
          <w:p w:rsidR="00984AD7" w:rsidRPr="00951B81" w:rsidRDefault="00984AD7"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color w:val="auto"/>
              </w:rPr>
              <w:t>ÖDEME TARİHLERİ</w:t>
            </w:r>
          </w:p>
        </w:tc>
        <w:tc>
          <w:tcPr>
            <w:tcW w:w="1063" w:type="dxa"/>
            <w:gridSpan w:val="2"/>
            <w:vMerge w:val="restart"/>
            <w:shd w:val="clear" w:color="auto" w:fill="9CC2E5" w:themeFill="accent1" w:themeFillTint="99"/>
            <w:hideMark/>
          </w:tcPr>
          <w:p w:rsidR="00984AD7" w:rsidRPr="00951B81" w:rsidRDefault="00984AD7"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color w:val="auto"/>
              </w:rPr>
              <w:t>Ödeme   %'si</w:t>
            </w:r>
          </w:p>
        </w:tc>
      </w:tr>
      <w:tr w:rsidR="00EB35F1" w:rsidRPr="00951B81" w:rsidTr="008D1457">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9CC2E5" w:themeFill="accent1" w:themeFillTint="99"/>
            <w:hideMark/>
          </w:tcPr>
          <w:p w:rsidR="00984AD7" w:rsidRPr="00951B81" w:rsidRDefault="00984AD7" w:rsidP="00607205">
            <w:pPr>
              <w:spacing w:before="60" w:afterLines="60" w:after="144"/>
              <w:jc w:val="center"/>
              <w:rPr>
                <w:color w:val="auto"/>
              </w:rPr>
            </w:pPr>
            <w:r w:rsidRPr="00951B81">
              <w:rPr>
                <w:color w:val="auto"/>
              </w:rPr>
              <w:t>Miktar(Ton)</w:t>
            </w:r>
          </w:p>
        </w:tc>
        <w:tc>
          <w:tcPr>
            <w:tcW w:w="1257" w:type="dxa"/>
            <w:shd w:val="clear" w:color="auto" w:fill="9CC2E5" w:themeFill="accent1" w:themeFillTint="99"/>
            <w:hideMark/>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color w:val="auto"/>
              </w:rPr>
            </w:pPr>
            <w:r w:rsidRPr="00951B81">
              <w:rPr>
                <w:b/>
                <w:color w:val="auto"/>
              </w:rPr>
              <w:t>Tutar(Bin TL)</w:t>
            </w:r>
          </w:p>
        </w:tc>
        <w:tc>
          <w:tcPr>
            <w:tcW w:w="1300" w:type="dxa"/>
            <w:shd w:val="clear" w:color="auto" w:fill="9CC2E5" w:themeFill="accent1" w:themeFillTint="99"/>
            <w:hideMark/>
          </w:tcPr>
          <w:p w:rsidR="00984AD7" w:rsidRPr="00951B81" w:rsidRDefault="00984AD7" w:rsidP="00607205">
            <w:pPr>
              <w:pStyle w:val="GvdeMetniGirintisi2"/>
              <w:spacing w:before="60" w:afterLines="60" w:after="144" w:line="240" w:lineRule="auto"/>
              <w:cnfStyle w:val="000000100000" w:firstRow="0" w:lastRow="0" w:firstColumn="0" w:lastColumn="0" w:oddVBand="0" w:evenVBand="0" w:oddHBand="1" w:evenHBand="0" w:firstRowFirstColumn="0" w:firstRowLastColumn="0" w:lastRowFirstColumn="0" w:lastRowLastColumn="0"/>
              <w:rPr>
                <w:b/>
                <w:color w:val="auto"/>
              </w:rPr>
            </w:pPr>
            <w:r w:rsidRPr="00951B81">
              <w:rPr>
                <w:b/>
                <w:color w:val="auto"/>
              </w:rPr>
              <w:t>Ödenen      (Bin TL)</w:t>
            </w:r>
          </w:p>
        </w:tc>
        <w:tc>
          <w:tcPr>
            <w:tcW w:w="1283" w:type="dxa"/>
            <w:shd w:val="clear" w:color="auto" w:fill="9CC2E5" w:themeFill="accent1" w:themeFillTint="99"/>
            <w:hideMark/>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color w:val="auto"/>
              </w:rPr>
            </w:pPr>
            <w:r w:rsidRPr="00951B81">
              <w:rPr>
                <w:b/>
                <w:color w:val="auto"/>
              </w:rPr>
              <w:t>Kalan(Bin TL)</w:t>
            </w:r>
          </w:p>
        </w:tc>
        <w:tc>
          <w:tcPr>
            <w:tcW w:w="1441" w:type="dxa"/>
            <w:shd w:val="clear" w:color="auto" w:fill="9CC2E5" w:themeFill="accent1" w:themeFillTint="99"/>
            <w:hideMark/>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color w:val="auto"/>
              </w:rPr>
            </w:pPr>
            <w:r w:rsidRPr="00951B81">
              <w:rPr>
                <w:b/>
                <w:color w:val="auto"/>
              </w:rPr>
              <w:t>BAŞLAMA TARİHİ</w:t>
            </w:r>
          </w:p>
        </w:tc>
        <w:tc>
          <w:tcPr>
            <w:tcW w:w="1545" w:type="dxa"/>
            <w:shd w:val="clear" w:color="auto" w:fill="9CC2E5" w:themeFill="accent1" w:themeFillTint="99"/>
            <w:hideMark/>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color w:val="auto"/>
              </w:rPr>
            </w:pPr>
            <w:r w:rsidRPr="00951B81">
              <w:rPr>
                <w:b/>
                <w:color w:val="auto"/>
              </w:rPr>
              <w:t>BİTİRİLME TARİHİ</w:t>
            </w:r>
          </w:p>
        </w:tc>
        <w:tc>
          <w:tcPr>
            <w:tcW w:w="1063" w:type="dxa"/>
            <w:gridSpan w:val="2"/>
            <w:vMerge/>
            <w:shd w:val="clear" w:color="auto" w:fill="9CC2E5" w:themeFill="accent1" w:themeFillTint="99"/>
            <w:hideMark/>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color w:val="auto"/>
              </w:rPr>
            </w:pPr>
          </w:p>
        </w:tc>
      </w:tr>
      <w:tr w:rsidR="00EB35F1" w:rsidRPr="00951B81" w:rsidTr="008D1457">
        <w:trPr>
          <w:trHeight w:val="338"/>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9CC2E5" w:themeFill="accent1" w:themeFillTint="99"/>
          </w:tcPr>
          <w:p w:rsidR="00984AD7" w:rsidRPr="00951B81" w:rsidRDefault="00984AD7" w:rsidP="00607205">
            <w:pPr>
              <w:spacing w:before="60" w:afterLines="60" w:after="144"/>
              <w:jc w:val="center"/>
              <w:rPr>
                <w:b w:val="0"/>
                <w:color w:val="auto"/>
              </w:rPr>
            </w:pPr>
            <w:r w:rsidRPr="00951B81">
              <w:rPr>
                <w:b w:val="0"/>
                <w:color w:val="auto"/>
              </w:rPr>
              <w:t>680.917</w:t>
            </w:r>
          </w:p>
        </w:tc>
        <w:tc>
          <w:tcPr>
            <w:tcW w:w="1257"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1.056.816</w:t>
            </w:r>
          </w:p>
        </w:tc>
        <w:tc>
          <w:tcPr>
            <w:tcW w:w="1300"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1.056.816</w:t>
            </w:r>
          </w:p>
        </w:tc>
        <w:tc>
          <w:tcPr>
            <w:tcW w:w="1283"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w:t>
            </w:r>
          </w:p>
        </w:tc>
        <w:tc>
          <w:tcPr>
            <w:tcW w:w="144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15.06.2015</w:t>
            </w:r>
          </w:p>
        </w:tc>
        <w:tc>
          <w:tcPr>
            <w:tcW w:w="1693" w:type="dxa"/>
            <w:gridSpan w:val="2"/>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27.10.2015</w:t>
            </w:r>
          </w:p>
        </w:tc>
        <w:tc>
          <w:tcPr>
            <w:tcW w:w="915"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100</w:t>
            </w:r>
          </w:p>
        </w:tc>
      </w:tr>
      <w:tr w:rsidR="00EB35F1" w:rsidRPr="00951B81" w:rsidTr="008D1457">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9CC2E5" w:themeFill="accent1" w:themeFillTint="99"/>
          </w:tcPr>
          <w:p w:rsidR="00984AD7" w:rsidRPr="00951B81" w:rsidRDefault="00984AD7" w:rsidP="00607205">
            <w:pPr>
              <w:spacing w:before="60" w:afterLines="60" w:after="144"/>
              <w:jc w:val="center"/>
              <w:rPr>
                <w:b w:val="0"/>
                <w:color w:val="auto"/>
              </w:rPr>
            </w:pPr>
            <w:r w:rsidRPr="00951B81">
              <w:rPr>
                <w:b w:val="0"/>
                <w:color w:val="auto"/>
              </w:rPr>
              <w:t>687.515</w:t>
            </w:r>
          </w:p>
        </w:tc>
        <w:tc>
          <w:tcPr>
            <w:tcW w:w="1257"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1.213.193</w:t>
            </w:r>
          </w:p>
        </w:tc>
        <w:tc>
          <w:tcPr>
            <w:tcW w:w="1300"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1.213.193</w:t>
            </w:r>
          </w:p>
        </w:tc>
        <w:tc>
          <w:tcPr>
            <w:tcW w:w="1283" w:type="dxa"/>
            <w:shd w:val="clear" w:color="auto" w:fill="9CC2E5" w:themeFill="accent1" w:themeFillTint="99"/>
          </w:tcPr>
          <w:p w:rsidR="00984AD7" w:rsidRPr="00951B81" w:rsidRDefault="005E32E2"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w:t>
            </w:r>
          </w:p>
        </w:tc>
        <w:tc>
          <w:tcPr>
            <w:tcW w:w="144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13.06.2016</w:t>
            </w:r>
          </w:p>
        </w:tc>
        <w:tc>
          <w:tcPr>
            <w:tcW w:w="1693" w:type="dxa"/>
            <w:gridSpan w:val="2"/>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31.10.2016</w:t>
            </w:r>
          </w:p>
        </w:tc>
        <w:tc>
          <w:tcPr>
            <w:tcW w:w="915"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100</w:t>
            </w:r>
          </w:p>
        </w:tc>
      </w:tr>
      <w:tr w:rsidR="00EB35F1" w:rsidRPr="00951B81" w:rsidTr="008D1457">
        <w:trPr>
          <w:trHeight w:val="338"/>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9CC2E5" w:themeFill="accent1" w:themeFillTint="99"/>
          </w:tcPr>
          <w:p w:rsidR="00984AD7" w:rsidRPr="00951B81" w:rsidRDefault="00984AD7" w:rsidP="00607205">
            <w:pPr>
              <w:spacing w:before="60" w:afterLines="60" w:after="144"/>
              <w:jc w:val="center"/>
              <w:rPr>
                <w:b w:val="0"/>
                <w:color w:val="auto"/>
              </w:rPr>
            </w:pPr>
            <w:r w:rsidRPr="00951B81">
              <w:rPr>
                <w:b w:val="0"/>
                <w:color w:val="auto"/>
              </w:rPr>
              <w:t>525.363</w:t>
            </w:r>
          </w:p>
        </w:tc>
        <w:tc>
          <w:tcPr>
            <w:tcW w:w="1257"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1.050.726</w:t>
            </w:r>
          </w:p>
        </w:tc>
        <w:tc>
          <w:tcPr>
            <w:tcW w:w="1300"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1.050.726</w:t>
            </w:r>
          </w:p>
        </w:tc>
        <w:tc>
          <w:tcPr>
            <w:tcW w:w="1283"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w:t>
            </w:r>
          </w:p>
        </w:tc>
        <w:tc>
          <w:tcPr>
            <w:tcW w:w="144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13.06.2017</w:t>
            </w:r>
          </w:p>
        </w:tc>
        <w:tc>
          <w:tcPr>
            <w:tcW w:w="1693" w:type="dxa"/>
            <w:gridSpan w:val="2"/>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31.10.2017</w:t>
            </w:r>
          </w:p>
        </w:tc>
        <w:tc>
          <w:tcPr>
            <w:tcW w:w="915"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100</w:t>
            </w:r>
          </w:p>
        </w:tc>
      </w:tr>
      <w:tr w:rsidR="00EB35F1" w:rsidRPr="00951B81" w:rsidTr="00BC16DA">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9CC2E5" w:themeFill="accent1" w:themeFillTint="99"/>
          </w:tcPr>
          <w:p w:rsidR="00984AD7" w:rsidRPr="00951B81" w:rsidRDefault="00984AD7" w:rsidP="00607205">
            <w:pPr>
              <w:spacing w:before="60" w:afterLines="60" w:after="144"/>
              <w:jc w:val="center"/>
              <w:rPr>
                <w:b w:val="0"/>
                <w:color w:val="auto"/>
              </w:rPr>
            </w:pPr>
            <w:r w:rsidRPr="00951B81">
              <w:rPr>
                <w:b w:val="0"/>
                <w:color w:val="auto"/>
              </w:rPr>
              <w:t>732.537</w:t>
            </w:r>
          </w:p>
        </w:tc>
        <w:tc>
          <w:tcPr>
            <w:tcW w:w="1257" w:type="dxa"/>
            <w:shd w:val="clear" w:color="auto" w:fill="9CC2E5" w:themeFill="accent1" w:themeFillTint="99"/>
          </w:tcPr>
          <w:p w:rsidR="00984AD7" w:rsidRPr="00951B81" w:rsidRDefault="00984AD7" w:rsidP="00607205">
            <w:pPr>
              <w:pStyle w:val="GvdeMetniGirintisi2"/>
              <w:tabs>
                <w:tab w:val="left" w:pos="2085"/>
              </w:tabs>
              <w:spacing w:before="60" w:afterLines="60" w:after="144" w:line="240" w:lineRule="auto"/>
              <w:ind w:left="0"/>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1.727.871</w:t>
            </w:r>
          </w:p>
        </w:tc>
        <w:tc>
          <w:tcPr>
            <w:tcW w:w="1300"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1.727.871</w:t>
            </w:r>
          </w:p>
        </w:tc>
        <w:tc>
          <w:tcPr>
            <w:tcW w:w="1283" w:type="dxa"/>
            <w:shd w:val="clear" w:color="auto" w:fill="9CC2E5" w:themeFill="accent1" w:themeFillTint="99"/>
          </w:tcPr>
          <w:p w:rsidR="00984AD7" w:rsidRPr="00951B81" w:rsidRDefault="005E32E2"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w:t>
            </w:r>
          </w:p>
        </w:tc>
        <w:tc>
          <w:tcPr>
            <w:tcW w:w="144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21.05.2018</w:t>
            </w:r>
          </w:p>
        </w:tc>
        <w:tc>
          <w:tcPr>
            <w:tcW w:w="1693" w:type="dxa"/>
            <w:gridSpan w:val="2"/>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25.10.2018</w:t>
            </w:r>
          </w:p>
        </w:tc>
        <w:tc>
          <w:tcPr>
            <w:tcW w:w="915"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100</w:t>
            </w:r>
          </w:p>
        </w:tc>
      </w:tr>
      <w:tr w:rsidR="00EB35F1" w:rsidRPr="00951B81" w:rsidTr="00BC16DA">
        <w:trPr>
          <w:trHeight w:val="70"/>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9CC2E5" w:themeFill="accent1" w:themeFillTint="99"/>
          </w:tcPr>
          <w:p w:rsidR="005E34D5" w:rsidRPr="00951B81" w:rsidRDefault="005E34D5" w:rsidP="00607205">
            <w:pPr>
              <w:spacing w:before="60" w:afterLines="60" w:after="144"/>
              <w:jc w:val="center"/>
              <w:rPr>
                <w:b w:val="0"/>
                <w:color w:val="auto"/>
              </w:rPr>
            </w:pPr>
            <w:r w:rsidRPr="00951B81">
              <w:rPr>
                <w:b w:val="0"/>
                <w:color w:val="auto"/>
              </w:rPr>
              <w:t>750,328</w:t>
            </w:r>
          </w:p>
        </w:tc>
        <w:tc>
          <w:tcPr>
            <w:tcW w:w="1257" w:type="dxa"/>
            <w:shd w:val="clear" w:color="auto" w:fill="9CC2E5" w:themeFill="accent1" w:themeFillTint="99"/>
          </w:tcPr>
          <w:p w:rsidR="005E34D5" w:rsidRPr="00951B81" w:rsidRDefault="00BC16DA" w:rsidP="00607205">
            <w:pPr>
              <w:pStyle w:val="GvdeMetniGirintisi2"/>
              <w:tabs>
                <w:tab w:val="left" w:pos="2085"/>
              </w:tabs>
              <w:spacing w:before="60" w:afterLines="60" w:after="144" w:line="240" w:lineRule="auto"/>
              <w:ind w:left="0"/>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2.228.300</w:t>
            </w:r>
          </w:p>
        </w:tc>
        <w:tc>
          <w:tcPr>
            <w:tcW w:w="1300" w:type="dxa"/>
            <w:shd w:val="clear" w:color="auto" w:fill="9CC2E5" w:themeFill="accent1" w:themeFillTint="99"/>
          </w:tcPr>
          <w:p w:rsidR="005E34D5" w:rsidRPr="00951B81" w:rsidRDefault="00BC16D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2.228.300</w:t>
            </w:r>
          </w:p>
        </w:tc>
        <w:tc>
          <w:tcPr>
            <w:tcW w:w="1283" w:type="dxa"/>
            <w:shd w:val="clear" w:color="auto" w:fill="9CC2E5" w:themeFill="accent1" w:themeFillTint="99"/>
          </w:tcPr>
          <w:p w:rsidR="005E34D5" w:rsidRPr="00951B81" w:rsidRDefault="00BC16D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w:t>
            </w:r>
          </w:p>
        </w:tc>
        <w:tc>
          <w:tcPr>
            <w:tcW w:w="1441" w:type="dxa"/>
            <w:shd w:val="clear" w:color="auto" w:fill="9CC2E5" w:themeFill="accent1" w:themeFillTint="99"/>
          </w:tcPr>
          <w:p w:rsidR="005E34D5" w:rsidRPr="00951B81" w:rsidRDefault="00BC16D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27.06.2019</w:t>
            </w:r>
          </w:p>
        </w:tc>
        <w:tc>
          <w:tcPr>
            <w:tcW w:w="1693" w:type="dxa"/>
            <w:gridSpan w:val="2"/>
            <w:shd w:val="clear" w:color="auto" w:fill="9CC2E5" w:themeFill="accent1" w:themeFillTint="99"/>
          </w:tcPr>
          <w:p w:rsidR="005E34D5" w:rsidRPr="00951B81" w:rsidRDefault="00BC16D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19.12.2019</w:t>
            </w:r>
          </w:p>
        </w:tc>
        <w:tc>
          <w:tcPr>
            <w:tcW w:w="915" w:type="dxa"/>
            <w:shd w:val="clear" w:color="auto" w:fill="9CC2E5" w:themeFill="accent1" w:themeFillTint="99"/>
          </w:tcPr>
          <w:p w:rsidR="005E34D5" w:rsidRPr="00951B81" w:rsidRDefault="00BC16D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100</w:t>
            </w:r>
          </w:p>
        </w:tc>
      </w:tr>
    </w:tbl>
    <w:p w:rsidR="00976255" w:rsidRPr="00951B81" w:rsidRDefault="00976255" w:rsidP="00607205">
      <w:pPr>
        <w:pStyle w:val="GvdeMetniGirintisi2"/>
        <w:spacing w:before="60" w:afterLines="60" w:after="144" w:line="240" w:lineRule="auto"/>
        <w:rPr>
          <w:b/>
        </w:rPr>
      </w:pPr>
    </w:p>
    <w:p w:rsidR="000401AA" w:rsidRPr="00951B81" w:rsidRDefault="009930CE" w:rsidP="00607205">
      <w:pPr>
        <w:pStyle w:val="GvdeMetniGirintisi2"/>
        <w:spacing w:before="60" w:afterLines="60" w:after="144" w:line="240" w:lineRule="auto"/>
        <w:rPr>
          <w:b/>
        </w:rPr>
      </w:pPr>
      <w:r w:rsidRPr="00951B81">
        <w:rPr>
          <w:b/>
        </w:rPr>
        <w:tab/>
      </w:r>
      <w:r w:rsidR="00EB5BD9">
        <w:rPr>
          <w:b/>
        </w:rPr>
        <w:t>4.7</w:t>
      </w:r>
      <w:r w:rsidR="00F742A2" w:rsidRPr="00951B81">
        <w:rPr>
          <w:b/>
        </w:rPr>
        <w:t xml:space="preserve">-Organik Çay </w:t>
      </w:r>
      <w:r w:rsidR="000401AA" w:rsidRPr="00951B81">
        <w:rPr>
          <w:b/>
        </w:rPr>
        <w:t>Tarımı:</w:t>
      </w:r>
    </w:p>
    <w:p w:rsidR="0002247A" w:rsidRPr="00951B81" w:rsidRDefault="00363A85" w:rsidP="004A48C0">
      <w:pPr>
        <w:tabs>
          <w:tab w:val="left" w:pos="9072"/>
        </w:tabs>
        <w:spacing w:after="120"/>
        <w:ind w:left="142" w:right="567" w:firstLine="992"/>
        <w:jc w:val="both"/>
        <w:rPr>
          <w:bCs/>
        </w:rPr>
      </w:pPr>
      <w:r w:rsidRPr="00951B81">
        <w:t xml:space="preserve">Çaykur </w:t>
      </w:r>
      <w:r w:rsidR="0002247A" w:rsidRPr="00951B81">
        <w:t xml:space="preserve">tarafından ilk olarak </w:t>
      </w:r>
      <w:r w:rsidR="0002247A" w:rsidRPr="00EB5BD9">
        <w:t>2007 yılında 135</w:t>
      </w:r>
      <w:r w:rsidR="0002247A" w:rsidRPr="00951B81">
        <w:t xml:space="preserve"> üretici ile organik çay tarımı sözleşmesi imzalanarak 378 dekarlık çaylık alanlarda organik çay tarım projesi başlatılmıştır.</w:t>
      </w:r>
      <w:r w:rsidR="0002247A" w:rsidRPr="00951B81">
        <w:rPr>
          <w:bCs/>
        </w:rPr>
        <w:t xml:space="preserve"> Geçiş sürecinde alınan ürün organik değil, konvansiyonel çay olarak işleme tabi tutulmaktadır. Dördüncü yıldan itibaren hasat edilen yaş çay ise organik ürün olarak işlem görmektedir.</w:t>
      </w:r>
    </w:p>
    <w:p w:rsidR="0002247A" w:rsidRPr="00951B81" w:rsidRDefault="0002247A" w:rsidP="0002247A">
      <w:pPr>
        <w:tabs>
          <w:tab w:val="left" w:pos="9072"/>
        </w:tabs>
        <w:spacing w:after="100"/>
        <w:ind w:left="142" w:right="567" w:firstLine="706"/>
        <w:jc w:val="both"/>
      </w:pPr>
      <w:r w:rsidRPr="00951B81">
        <w:t xml:space="preserve">Organik tarımda kimyevi gübreler kullanılmadığından dolayı verim kayıpları yaşanmaya başlanmıştır. 2010 yılından itibaren organik çay tarımını teşvik etmek, üreticilerin gelir kayıplarını karşılamak ve üreticilerin organik çay tarımından vazgeçmelerini önlemek gayesiyle </w:t>
      </w:r>
      <w:r w:rsidR="00ED1700">
        <w:t>Çaykur</w:t>
      </w:r>
      <w:r w:rsidR="00ED1700" w:rsidRPr="00951B81">
        <w:t xml:space="preserve"> </w:t>
      </w:r>
      <w:r w:rsidRPr="00951B81">
        <w:t xml:space="preserve">kaynaklarından organik çay tarımı yapan üreticilere alan bazlı ek ödemeler yapılmaya başlanmıştır. </w:t>
      </w:r>
    </w:p>
    <w:p w:rsidR="0002247A" w:rsidRPr="00951B81" w:rsidRDefault="0002247A" w:rsidP="0002247A">
      <w:pPr>
        <w:spacing w:after="100"/>
        <w:ind w:left="142" w:right="567" w:firstLine="706"/>
        <w:jc w:val="both"/>
      </w:pPr>
      <w:r w:rsidRPr="00951B81">
        <w:t>2015 yılından itibaren organik ürünlerde alan bazlı ek ödeme kaldırılıp yerine ürün bazlı (TL/Kg) ödemeler</w:t>
      </w:r>
      <w:r w:rsidR="00ED1700">
        <w:t>e</w:t>
      </w:r>
      <w:r w:rsidRPr="00951B81">
        <w:t xml:space="preserve"> başlanmıştır(Geçiş alanlarda desteklemeler ilk yıllardan itibaren günümüze kadar alan bazlı olmuştur). Alan bazlı ve ürün bazlı organik</w:t>
      </w:r>
      <w:r w:rsidR="00ED1700">
        <w:t xml:space="preserve"> çay</w:t>
      </w:r>
      <w:r w:rsidRPr="00951B81">
        <w:t xml:space="preserve"> ödemeler</w:t>
      </w:r>
      <w:r w:rsidR="00ED1700">
        <w:t>i</w:t>
      </w:r>
      <w:r w:rsidRPr="00951B81">
        <w:t xml:space="preserve"> her yıl </w:t>
      </w:r>
      <w:r w:rsidR="00ED1700">
        <w:t>Çaykur</w:t>
      </w:r>
      <w:r w:rsidRPr="00951B81">
        <w:t xml:space="preserve"> Yönetim Kurulu Kararıyla belirlenerek </w:t>
      </w:r>
      <w:r w:rsidR="00ED1700" w:rsidRPr="00951B81">
        <w:t xml:space="preserve">Çaykur </w:t>
      </w:r>
      <w:r w:rsidRPr="00951B81">
        <w:t>hesaplarından ödenmektedir.</w:t>
      </w:r>
    </w:p>
    <w:p w:rsidR="006F30B7" w:rsidRDefault="00325D5E" w:rsidP="006F30B7">
      <w:pPr>
        <w:jc w:val="center"/>
        <w:rPr>
          <w:b/>
        </w:rPr>
      </w:pPr>
      <w:r>
        <w:rPr>
          <w:b/>
        </w:rPr>
        <w:lastRenderedPageBreak/>
        <w:t xml:space="preserve">YILLAR İTİBARİYLE ORGANİK </w:t>
      </w:r>
      <w:r w:rsidR="006F30B7">
        <w:rPr>
          <w:b/>
        </w:rPr>
        <w:t xml:space="preserve">ÇAY </w:t>
      </w:r>
      <w:r>
        <w:rPr>
          <w:b/>
        </w:rPr>
        <w:t xml:space="preserve">TARIM ALANI </w:t>
      </w:r>
    </w:p>
    <w:p w:rsidR="00BC01AC" w:rsidRPr="00951B81" w:rsidRDefault="00325D5E" w:rsidP="006F30B7">
      <w:pPr>
        <w:jc w:val="center"/>
        <w:rPr>
          <w:b/>
        </w:rPr>
      </w:pPr>
      <w:r>
        <w:rPr>
          <w:b/>
        </w:rPr>
        <w:t>VE ÜRETİCİ SAYISI</w:t>
      </w:r>
      <w:r w:rsidR="006F30B7">
        <w:rPr>
          <w:b/>
        </w:rPr>
        <w:t xml:space="preserve"> (ÇAYKUR)</w:t>
      </w:r>
    </w:p>
    <w:tbl>
      <w:tblPr>
        <w:tblStyle w:val="KlavuzTablo6-Renkli-Vurgu51"/>
        <w:tblW w:w="0" w:type="auto"/>
        <w:tblInd w:w="818" w:type="dxa"/>
        <w:shd w:val="clear" w:color="auto" w:fill="9CC2E5" w:themeFill="accent1" w:themeFillTint="99"/>
        <w:tblLook w:val="04A0" w:firstRow="1" w:lastRow="0" w:firstColumn="1" w:lastColumn="0" w:noHBand="0" w:noVBand="1"/>
      </w:tblPr>
      <w:tblGrid>
        <w:gridCol w:w="1824"/>
        <w:gridCol w:w="2736"/>
        <w:gridCol w:w="3344"/>
      </w:tblGrid>
      <w:tr w:rsidR="00EB35F1" w:rsidRPr="00951B81" w:rsidTr="006F30B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24" w:type="dxa"/>
            <w:shd w:val="clear" w:color="auto" w:fill="9CC2E5" w:themeFill="accent1" w:themeFillTint="99"/>
          </w:tcPr>
          <w:p w:rsidR="00BC01AC" w:rsidRPr="00951B81" w:rsidRDefault="00BC01AC" w:rsidP="00607205">
            <w:pPr>
              <w:spacing w:before="60" w:afterLines="60" w:after="144"/>
              <w:jc w:val="center"/>
              <w:rPr>
                <w:color w:val="auto"/>
              </w:rPr>
            </w:pPr>
            <w:r w:rsidRPr="00951B81">
              <w:rPr>
                <w:color w:val="auto"/>
              </w:rPr>
              <w:t>YILLAR</w:t>
            </w:r>
          </w:p>
        </w:tc>
        <w:tc>
          <w:tcPr>
            <w:tcW w:w="2736" w:type="dxa"/>
            <w:shd w:val="clear" w:color="auto" w:fill="9CC2E5" w:themeFill="accent1" w:themeFillTint="99"/>
          </w:tcPr>
          <w:p w:rsidR="00BC01AC" w:rsidRPr="00951B81" w:rsidRDefault="00BC01AC"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color w:val="auto"/>
              </w:rPr>
              <w:t>ÜRETİCİ SAYISI</w:t>
            </w:r>
          </w:p>
        </w:tc>
        <w:tc>
          <w:tcPr>
            <w:tcW w:w="3344" w:type="dxa"/>
            <w:shd w:val="clear" w:color="auto" w:fill="9CC2E5" w:themeFill="accent1" w:themeFillTint="99"/>
          </w:tcPr>
          <w:p w:rsidR="00BC01AC" w:rsidRPr="00951B81" w:rsidRDefault="00BC01AC" w:rsidP="00607205">
            <w:pPr>
              <w:spacing w:before="60" w:afterLines="60" w:after="144"/>
              <w:jc w:val="center"/>
              <w:cnfStyle w:val="100000000000" w:firstRow="1" w:lastRow="0" w:firstColumn="0" w:lastColumn="0" w:oddVBand="0" w:evenVBand="0" w:oddHBand="0" w:evenHBand="0" w:firstRowFirstColumn="0" w:firstRowLastColumn="0" w:lastRowFirstColumn="0" w:lastRowLastColumn="0"/>
              <w:rPr>
                <w:color w:val="auto"/>
              </w:rPr>
            </w:pPr>
            <w:r w:rsidRPr="00951B81">
              <w:rPr>
                <w:color w:val="auto"/>
              </w:rPr>
              <w:t>ÇAYLIK ALANI (Dekar)</w:t>
            </w:r>
          </w:p>
        </w:tc>
      </w:tr>
      <w:tr w:rsidR="00EB35F1" w:rsidRPr="00951B81" w:rsidTr="006F30B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824" w:type="dxa"/>
            <w:shd w:val="clear" w:color="auto" w:fill="9CC2E5" w:themeFill="accent1" w:themeFillTint="99"/>
          </w:tcPr>
          <w:p w:rsidR="00BC01AC" w:rsidRPr="00951B81" w:rsidRDefault="00BC01AC" w:rsidP="00607205">
            <w:pPr>
              <w:spacing w:before="60" w:afterLines="60" w:after="144"/>
              <w:jc w:val="center"/>
              <w:rPr>
                <w:color w:val="auto"/>
              </w:rPr>
            </w:pPr>
            <w:r w:rsidRPr="00951B81">
              <w:rPr>
                <w:color w:val="auto"/>
              </w:rPr>
              <w:t>2015</w:t>
            </w:r>
          </w:p>
        </w:tc>
        <w:tc>
          <w:tcPr>
            <w:tcW w:w="2736" w:type="dxa"/>
            <w:shd w:val="clear" w:color="auto" w:fill="9CC2E5" w:themeFill="accent1" w:themeFillTint="99"/>
          </w:tcPr>
          <w:p w:rsidR="00BC01AC" w:rsidRPr="00951B81" w:rsidRDefault="00BC01AC"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11.360</w:t>
            </w:r>
          </w:p>
        </w:tc>
        <w:tc>
          <w:tcPr>
            <w:tcW w:w="3344" w:type="dxa"/>
            <w:shd w:val="clear" w:color="auto" w:fill="9CC2E5" w:themeFill="accent1" w:themeFillTint="99"/>
          </w:tcPr>
          <w:p w:rsidR="00BC01AC" w:rsidRPr="00951B81" w:rsidRDefault="00BC01AC"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36.134</w:t>
            </w:r>
          </w:p>
        </w:tc>
      </w:tr>
      <w:tr w:rsidR="00EB35F1" w:rsidRPr="00951B81" w:rsidTr="006F30B7">
        <w:trPr>
          <w:trHeight w:val="251"/>
        </w:trPr>
        <w:tc>
          <w:tcPr>
            <w:cnfStyle w:val="001000000000" w:firstRow="0" w:lastRow="0" w:firstColumn="1" w:lastColumn="0" w:oddVBand="0" w:evenVBand="0" w:oddHBand="0" w:evenHBand="0" w:firstRowFirstColumn="0" w:firstRowLastColumn="0" w:lastRowFirstColumn="0" w:lastRowLastColumn="0"/>
            <w:tcW w:w="1824" w:type="dxa"/>
            <w:shd w:val="clear" w:color="auto" w:fill="9CC2E5" w:themeFill="accent1" w:themeFillTint="99"/>
          </w:tcPr>
          <w:p w:rsidR="00BC01AC" w:rsidRPr="00951B81" w:rsidRDefault="00BC01AC" w:rsidP="00607205">
            <w:pPr>
              <w:spacing w:before="60" w:afterLines="60" w:after="144"/>
              <w:jc w:val="center"/>
              <w:rPr>
                <w:color w:val="auto"/>
              </w:rPr>
            </w:pPr>
            <w:r w:rsidRPr="00951B81">
              <w:rPr>
                <w:color w:val="auto"/>
              </w:rPr>
              <w:t>2016</w:t>
            </w:r>
          </w:p>
        </w:tc>
        <w:tc>
          <w:tcPr>
            <w:tcW w:w="2736" w:type="dxa"/>
            <w:shd w:val="clear" w:color="auto" w:fill="9CC2E5" w:themeFill="accent1" w:themeFillTint="99"/>
          </w:tcPr>
          <w:p w:rsidR="00BC01AC" w:rsidRPr="00951B81" w:rsidRDefault="00BC01AC"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11.786</w:t>
            </w:r>
          </w:p>
        </w:tc>
        <w:tc>
          <w:tcPr>
            <w:tcW w:w="3344" w:type="dxa"/>
            <w:shd w:val="clear" w:color="auto" w:fill="9CC2E5" w:themeFill="accent1" w:themeFillTint="99"/>
          </w:tcPr>
          <w:p w:rsidR="00BC01AC" w:rsidRPr="00951B81" w:rsidRDefault="00BC01AC"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38.035</w:t>
            </w:r>
          </w:p>
        </w:tc>
      </w:tr>
      <w:tr w:rsidR="00EB35F1" w:rsidRPr="00951B81" w:rsidTr="006F30B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824" w:type="dxa"/>
            <w:shd w:val="clear" w:color="auto" w:fill="9CC2E5" w:themeFill="accent1" w:themeFillTint="99"/>
          </w:tcPr>
          <w:p w:rsidR="00BC01AC" w:rsidRPr="00951B81" w:rsidRDefault="00BC01AC" w:rsidP="00607205">
            <w:pPr>
              <w:spacing w:before="60" w:afterLines="60" w:after="144"/>
              <w:jc w:val="center"/>
              <w:rPr>
                <w:color w:val="auto"/>
              </w:rPr>
            </w:pPr>
            <w:r w:rsidRPr="00951B81">
              <w:rPr>
                <w:color w:val="auto"/>
              </w:rPr>
              <w:t>2017</w:t>
            </w:r>
          </w:p>
        </w:tc>
        <w:tc>
          <w:tcPr>
            <w:tcW w:w="2736" w:type="dxa"/>
            <w:shd w:val="clear" w:color="auto" w:fill="9CC2E5" w:themeFill="accent1" w:themeFillTint="99"/>
          </w:tcPr>
          <w:p w:rsidR="00BC01AC" w:rsidRPr="00951B81" w:rsidRDefault="00BC01AC"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11.943</w:t>
            </w:r>
          </w:p>
        </w:tc>
        <w:tc>
          <w:tcPr>
            <w:tcW w:w="3344" w:type="dxa"/>
            <w:shd w:val="clear" w:color="auto" w:fill="9CC2E5" w:themeFill="accent1" w:themeFillTint="99"/>
          </w:tcPr>
          <w:p w:rsidR="00BC01AC" w:rsidRPr="00951B81" w:rsidRDefault="00BC01AC"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38.809</w:t>
            </w:r>
          </w:p>
        </w:tc>
      </w:tr>
      <w:tr w:rsidR="00EB35F1" w:rsidRPr="00951B81" w:rsidTr="006F30B7">
        <w:trPr>
          <w:trHeight w:val="251"/>
        </w:trPr>
        <w:tc>
          <w:tcPr>
            <w:cnfStyle w:val="001000000000" w:firstRow="0" w:lastRow="0" w:firstColumn="1" w:lastColumn="0" w:oddVBand="0" w:evenVBand="0" w:oddHBand="0" w:evenHBand="0" w:firstRowFirstColumn="0" w:firstRowLastColumn="0" w:lastRowFirstColumn="0" w:lastRowLastColumn="0"/>
            <w:tcW w:w="1824" w:type="dxa"/>
            <w:shd w:val="clear" w:color="auto" w:fill="9CC2E5" w:themeFill="accent1" w:themeFillTint="99"/>
          </w:tcPr>
          <w:p w:rsidR="00BC01AC" w:rsidRPr="00951B81" w:rsidRDefault="00BC01AC" w:rsidP="00607205">
            <w:pPr>
              <w:spacing w:before="60" w:afterLines="60" w:after="144"/>
              <w:jc w:val="center"/>
              <w:rPr>
                <w:color w:val="auto"/>
              </w:rPr>
            </w:pPr>
            <w:r w:rsidRPr="00951B81">
              <w:rPr>
                <w:color w:val="auto"/>
              </w:rPr>
              <w:t>2018</w:t>
            </w:r>
          </w:p>
        </w:tc>
        <w:tc>
          <w:tcPr>
            <w:tcW w:w="2736" w:type="dxa"/>
            <w:shd w:val="clear" w:color="auto" w:fill="9CC2E5" w:themeFill="accent1" w:themeFillTint="99"/>
          </w:tcPr>
          <w:p w:rsidR="00BC01AC" w:rsidRPr="00951B81" w:rsidRDefault="00BC01AC"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11.830</w:t>
            </w:r>
          </w:p>
        </w:tc>
        <w:tc>
          <w:tcPr>
            <w:tcW w:w="3344" w:type="dxa"/>
            <w:shd w:val="clear" w:color="auto" w:fill="9CC2E5" w:themeFill="accent1" w:themeFillTint="99"/>
          </w:tcPr>
          <w:p w:rsidR="00BC01AC" w:rsidRPr="00951B81" w:rsidRDefault="00BC01AC"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38.524</w:t>
            </w:r>
          </w:p>
        </w:tc>
      </w:tr>
      <w:tr w:rsidR="00EB35F1" w:rsidRPr="00951B81" w:rsidTr="006F30B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824" w:type="dxa"/>
            <w:shd w:val="clear" w:color="auto" w:fill="9CC2E5" w:themeFill="accent1" w:themeFillTint="99"/>
          </w:tcPr>
          <w:p w:rsidR="00AA5D40" w:rsidRPr="00951B81" w:rsidRDefault="00AA5D40" w:rsidP="00607205">
            <w:pPr>
              <w:spacing w:before="60" w:afterLines="60" w:after="144"/>
              <w:jc w:val="center"/>
              <w:rPr>
                <w:color w:val="auto"/>
              </w:rPr>
            </w:pPr>
            <w:r w:rsidRPr="00951B81">
              <w:rPr>
                <w:color w:val="auto"/>
              </w:rPr>
              <w:t>2019</w:t>
            </w:r>
          </w:p>
        </w:tc>
        <w:tc>
          <w:tcPr>
            <w:tcW w:w="2736" w:type="dxa"/>
            <w:shd w:val="clear" w:color="auto" w:fill="9CC2E5" w:themeFill="accent1" w:themeFillTint="99"/>
          </w:tcPr>
          <w:p w:rsidR="00AA5D40" w:rsidRPr="00951B81" w:rsidRDefault="00AA5D40"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11.827</w:t>
            </w:r>
          </w:p>
        </w:tc>
        <w:tc>
          <w:tcPr>
            <w:tcW w:w="3344" w:type="dxa"/>
            <w:shd w:val="clear" w:color="auto" w:fill="9CC2E5" w:themeFill="accent1" w:themeFillTint="99"/>
          </w:tcPr>
          <w:p w:rsidR="00AA5D40" w:rsidRPr="00951B81" w:rsidRDefault="00AA5D40"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38.062</w:t>
            </w:r>
          </w:p>
        </w:tc>
      </w:tr>
    </w:tbl>
    <w:p w:rsidR="001A47BB" w:rsidRPr="00951B81" w:rsidRDefault="001A47BB" w:rsidP="00607205">
      <w:pPr>
        <w:spacing w:before="60" w:afterLines="60" w:after="144"/>
        <w:jc w:val="center"/>
        <w:rPr>
          <w:b/>
          <w:bCs/>
        </w:rPr>
      </w:pPr>
    </w:p>
    <w:p w:rsidR="006F30B7" w:rsidRDefault="009336EE" w:rsidP="006F30B7">
      <w:pPr>
        <w:jc w:val="center"/>
        <w:rPr>
          <w:b/>
          <w:bCs/>
        </w:rPr>
      </w:pPr>
      <w:r w:rsidRPr="00951B81">
        <w:rPr>
          <w:b/>
          <w:bCs/>
        </w:rPr>
        <w:t xml:space="preserve">ORGANİK YAŞ ÇAY YAPRAĞI ÜRETİMİ VE </w:t>
      </w:r>
    </w:p>
    <w:p w:rsidR="00AD56E9" w:rsidRDefault="009336EE" w:rsidP="006F30B7">
      <w:pPr>
        <w:jc w:val="center"/>
        <w:rPr>
          <w:b/>
          <w:bCs/>
        </w:rPr>
      </w:pPr>
      <w:r w:rsidRPr="00951B81">
        <w:rPr>
          <w:b/>
          <w:bCs/>
        </w:rPr>
        <w:t>ÜRETİLEN KURU ÇAY MİKTARLARI</w:t>
      </w:r>
      <w:r w:rsidR="006F30B7">
        <w:rPr>
          <w:b/>
          <w:bCs/>
        </w:rPr>
        <w:t xml:space="preserve"> (ÇAYKUR)</w:t>
      </w:r>
    </w:p>
    <w:tbl>
      <w:tblPr>
        <w:tblStyle w:val="KlavuzTablo7Renkli-Vurgu51"/>
        <w:tblW w:w="0" w:type="auto"/>
        <w:jc w:val="center"/>
        <w:shd w:val="clear" w:color="auto" w:fill="9CC2E5" w:themeFill="accent1" w:themeFillTint="99"/>
        <w:tblLook w:val="0000" w:firstRow="0" w:lastRow="0" w:firstColumn="0" w:lastColumn="0" w:noHBand="0" w:noVBand="0"/>
      </w:tblPr>
      <w:tblGrid>
        <w:gridCol w:w="1242"/>
        <w:gridCol w:w="18"/>
        <w:gridCol w:w="1854"/>
        <w:gridCol w:w="1276"/>
        <w:gridCol w:w="1417"/>
        <w:gridCol w:w="1985"/>
      </w:tblGrid>
      <w:tr w:rsidR="006F30B7" w:rsidRPr="00951B81" w:rsidTr="006F30B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42" w:type="dxa"/>
            <w:vMerge w:val="restart"/>
            <w:shd w:val="clear" w:color="auto" w:fill="9CC2E5" w:themeFill="accent1" w:themeFillTint="99"/>
            <w:vAlign w:val="center"/>
          </w:tcPr>
          <w:p w:rsidR="006F30B7" w:rsidRPr="00951B81" w:rsidRDefault="006F30B7" w:rsidP="00607205">
            <w:pPr>
              <w:spacing w:before="60" w:afterLines="60" w:after="144"/>
              <w:jc w:val="center"/>
              <w:rPr>
                <w:b/>
                <w:bCs/>
              </w:rPr>
            </w:pPr>
            <w:r w:rsidRPr="00951B81">
              <w:rPr>
                <w:b/>
                <w:bCs/>
                <w:color w:val="auto"/>
              </w:rPr>
              <w:t>YILLAR</w:t>
            </w:r>
          </w:p>
        </w:tc>
        <w:tc>
          <w:tcPr>
            <w:tcW w:w="1872" w:type="dxa"/>
            <w:gridSpan w:val="2"/>
            <w:vMerge w:val="restart"/>
            <w:shd w:val="clear" w:color="auto" w:fill="9CC2E5" w:themeFill="accent1" w:themeFillTint="99"/>
            <w:vAlign w:val="center"/>
          </w:tcPr>
          <w:p w:rsidR="006F30B7" w:rsidRPr="00951B81" w:rsidRDefault="006F30B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rPr>
            </w:pPr>
            <w:r w:rsidRPr="00951B81">
              <w:rPr>
                <w:b/>
                <w:bCs/>
                <w:color w:val="auto"/>
              </w:rPr>
              <w:t>Yaş Çay Ürünü Üretim Miktarı (Ton)</w:t>
            </w:r>
          </w:p>
        </w:tc>
        <w:tc>
          <w:tcPr>
            <w:cnfStyle w:val="000010000000" w:firstRow="0" w:lastRow="0" w:firstColumn="0" w:lastColumn="0" w:oddVBand="1" w:evenVBand="0" w:oddHBand="0" w:evenHBand="0" w:firstRowFirstColumn="0" w:firstRowLastColumn="0" w:lastRowFirstColumn="0" w:lastRowLastColumn="0"/>
            <w:tcW w:w="4678" w:type="dxa"/>
            <w:gridSpan w:val="3"/>
            <w:shd w:val="clear" w:color="auto" w:fill="9CC2E5" w:themeFill="accent1" w:themeFillTint="99"/>
            <w:vAlign w:val="center"/>
          </w:tcPr>
          <w:p w:rsidR="006F30B7" w:rsidRPr="00951B81" w:rsidRDefault="006F30B7" w:rsidP="00607205">
            <w:pPr>
              <w:spacing w:before="60" w:afterLines="60" w:after="144"/>
              <w:jc w:val="center"/>
              <w:rPr>
                <w:b/>
                <w:bCs/>
              </w:rPr>
            </w:pPr>
            <w:r w:rsidRPr="00951B81">
              <w:rPr>
                <w:b/>
                <w:bCs/>
                <w:color w:val="auto"/>
              </w:rPr>
              <w:t>Kuru Çay Ürünü Üretim Miktarı (TON)</w:t>
            </w:r>
          </w:p>
        </w:tc>
      </w:tr>
      <w:tr w:rsidR="006F30B7" w:rsidRPr="00951B81" w:rsidTr="006F30B7">
        <w:trPr>
          <w:jc w:val="center"/>
        </w:trPr>
        <w:tc>
          <w:tcPr>
            <w:cnfStyle w:val="000010000000" w:firstRow="0" w:lastRow="0" w:firstColumn="0" w:lastColumn="0" w:oddVBand="1" w:evenVBand="0" w:oddHBand="0" w:evenHBand="0" w:firstRowFirstColumn="0" w:firstRowLastColumn="0" w:lastRowFirstColumn="0" w:lastRowLastColumn="0"/>
            <w:tcW w:w="1242" w:type="dxa"/>
            <w:vMerge/>
            <w:shd w:val="clear" w:color="auto" w:fill="9CC2E5" w:themeFill="accent1" w:themeFillTint="99"/>
          </w:tcPr>
          <w:p w:rsidR="006F30B7" w:rsidRPr="00951B81" w:rsidRDefault="006F30B7" w:rsidP="00607205">
            <w:pPr>
              <w:spacing w:before="60" w:afterLines="60" w:after="144"/>
              <w:jc w:val="center"/>
              <w:rPr>
                <w:b/>
                <w:bCs/>
                <w:color w:val="auto"/>
              </w:rPr>
            </w:pPr>
          </w:p>
        </w:tc>
        <w:tc>
          <w:tcPr>
            <w:tcW w:w="1872" w:type="dxa"/>
            <w:gridSpan w:val="2"/>
            <w:vMerge/>
            <w:shd w:val="clear" w:color="auto" w:fill="9CC2E5" w:themeFill="accent1" w:themeFillTint="99"/>
          </w:tcPr>
          <w:p w:rsidR="006F30B7" w:rsidRPr="00951B81" w:rsidRDefault="006F30B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auto"/>
              </w:rPr>
            </w:pPr>
          </w:p>
        </w:tc>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6F30B7" w:rsidRPr="00951B81" w:rsidRDefault="006F30B7" w:rsidP="00607205">
            <w:pPr>
              <w:spacing w:before="60" w:afterLines="60" w:after="144"/>
              <w:jc w:val="center"/>
              <w:rPr>
                <w:b/>
                <w:bCs/>
                <w:color w:val="auto"/>
              </w:rPr>
            </w:pPr>
            <w:r w:rsidRPr="00951B81">
              <w:rPr>
                <w:b/>
                <w:bCs/>
                <w:color w:val="auto"/>
              </w:rPr>
              <w:t>Siyah Çay</w:t>
            </w:r>
          </w:p>
        </w:tc>
        <w:tc>
          <w:tcPr>
            <w:tcW w:w="1417" w:type="dxa"/>
            <w:shd w:val="clear" w:color="auto" w:fill="9CC2E5" w:themeFill="accent1" w:themeFillTint="99"/>
          </w:tcPr>
          <w:p w:rsidR="006F30B7" w:rsidRPr="00951B81" w:rsidRDefault="006F30B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bCs/>
                <w:color w:val="auto"/>
              </w:rPr>
            </w:pPr>
            <w:r w:rsidRPr="00951B81">
              <w:rPr>
                <w:b/>
                <w:bCs/>
                <w:color w:val="auto"/>
              </w:rPr>
              <w:t>Yeşil Çay</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9CC2E5" w:themeFill="accent1" w:themeFillTint="99"/>
          </w:tcPr>
          <w:p w:rsidR="006F30B7" w:rsidRPr="00951B81" w:rsidRDefault="006F30B7" w:rsidP="00607205">
            <w:pPr>
              <w:spacing w:before="60" w:afterLines="60" w:after="144"/>
              <w:jc w:val="center"/>
              <w:rPr>
                <w:b/>
                <w:bCs/>
                <w:color w:val="auto"/>
              </w:rPr>
            </w:pPr>
            <w:r w:rsidRPr="00951B81">
              <w:rPr>
                <w:b/>
                <w:bCs/>
                <w:color w:val="auto"/>
              </w:rPr>
              <w:t>Toplam</w:t>
            </w:r>
          </w:p>
        </w:tc>
      </w:tr>
      <w:tr w:rsidR="00EB35F1" w:rsidRPr="00951B81" w:rsidTr="006F30B7">
        <w:trPr>
          <w:cnfStyle w:val="000000100000" w:firstRow="0" w:lastRow="0" w:firstColumn="0" w:lastColumn="0" w:oddVBand="0" w:evenVBand="0" w:oddHBand="1" w:evenHBand="0" w:firstRowFirstColumn="0" w:firstRowLastColumn="0" w:lastRowFirstColumn="0" w:lastRowLastColumn="0"/>
          <w:trHeight w:val="312"/>
          <w:jc w:val="center"/>
        </w:trPr>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9CC2E5" w:themeFill="accent1" w:themeFillTint="99"/>
          </w:tcPr>
          <w:p w:rsidR="00984AD7" w:rsidRPr="00951B81" w:rsidRDefault="00984AD7" w:rsidP="00607205">
            <w:pPr>
              <w:spacing w:before="60" w:afterLines="60" w:after="144"/>
              <w:ind w:left="108"/>
              <w:jc w:val="center"/>
              <w:rPr>
                <w:b/>
                <w:bCs/>
                <w:color w:val="auto"/>
              </w:rPr>
            </w:pPr>
            <w:r w:rsidRPr="00951B81">
              <w:rPr>
                <w:b/>
                <w:bCs/>
                <w:color w:val="auto"/>
              </w:rPr>
              <w:t>2015</w:t>
            </w:r>
          </w:p>
        </w:tc>
        <w:tc>
          <w:tcPr>
            <w:tcW w:w="1854" w:type="dxa"/>
            <w:shd w:val="clear" w:color="auto" w:fill="9CC2E5" w:themeFill="accent1" w:themeFillTint="99"/>
          </w:tcPr>
          <w:p w:rsidR="00984AD7" w:rsidRPr="00951B81" w:rsidRDefault="00984AD7" w:rsidP="00607205">
            <w:pPr>
              <w:spacing w:before="60" w:afterLines="60" w:after="144"/>
              <w:ind w:left="108"/>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7.359</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ind w:left="108"/>
              <w:rPr>
                <w:bCs/>
                <w:color w:val="auto"/>
              </w:rPr>
            </w:pPr>
            <w:r w:rsidRPr="00951B81">
              <w:rPr>
                <w:bCs/>
                <w:color w:val="auto"/>
              </w:rPr>
              <w:t>1.328</w:t>
            </w:r>
          </w:p>
        </w:tc>
        <w:tc>
          <w:tcPr>
            <w:tcW w:w="1417" w:type="dxa"/>
            <w:shd w:val="clear" w:color="auto" w:fill="9CC2E5" w:themeFill="accent1" w:themeFillTint="99"/>
          </w:tcPr>
          <w:p w:rsidR="00984AD7" w:rsidRPr="00951B81" w:rsidRDefault="00984AD7" w:rsidP="00607205">
            <w:pPr>
              <w:spacing w:before="60" w:afterLines="60" w:after="144"/>
              <w:ind w:left="108"/>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21</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9CC2E5" w:themeFill="accent1" w:themeFillTint="99"/>
          </w:tcPr>
          <w:p w:rsidR="00984AD7" w:rsidRPr="00951B81" w:rsidRDefault="00984AD7" w:rsidP="00607205">
            <w:pPr>
              <w:spacing w:before="60" w:afterLines="60" w:after="144"/>
              <w:ind w:left="108"/>
              <w:jc w:val="center"/>
              <w:rPr>
                <w:bCs/>
                <w:color w:val="auto"/>
              </w:rPr>
            </w:pPr>
            <w:r w:rsidRPr="00951B81">
              <w:rPr>
                <w:bCs/>
                <w:color w:val="auto"/>
              </w:rPr>
              <w:t>1.349</w:t>
            </w:r>
          </w:p>
        </w:tc>
      </w:tr>
      <w:tr w:rsidR="00EB35F1" w:rsidRPr="00951B81" w:rsidTr="006F30B7">
        <w:trPr>
          <w:trHeight w:val="312"/>
          <w:jc w:val="center"/>
        </w:trPr>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9CC2E5" w:themeFill="accent1" w:themeFillTint="99"/>
          </w:tcPr>
          <w:p w:rsidR="00984AD7" w:rsidRPr="00951B81" w:rsidRDefault="00984AD7" w:rsidP="00607205">
            <w:pPr>
              <w:spacing w:before="60" w:afterLines="60" w:after="144"/>
              <w:ind w:left="108"/>
              <w:jc w:val="center"/>
              <w:rPr>
                <w:b/>
                <w:bCs/>
                <w:color w:val="auto"/>
              </w:rPr>
            </w:pPr>
            <w:r w:rsidRPr="00951B81">
              <w:rPr>
                <w:b/>
                <w:bCs/>
                <w:color w:val="auto"/>
              </w:rPr>
              <w:t>2016</w:t>
            </w:r>
          </w:p>
        </w:tc>
        <w:tc>
          <w:tcPr>
            <w:tcW w:w="1854" w:type="dxa"/>
            <w:shd w:val="clear" w:color="auto" w:fill="9CC2E5" w:themeFill="accent1" w:themeFillTint="99"/>
          </w:tcPr>
          <w:p w:rsidR="00984AD7" w:rsidRPr="00951B81" w:rsidRDefault="00984AD7" w:rsidP="00607205">
            <w:pPr>
              <w:spacing w:before="60" w:afterLines="60" w:after="144"/>
              <w:ind w:left="108"/>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22.331</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ind w:left="108"/>
              <w:rPr>
                <w:bCs/>
                <w:color w:val="auto"/>
              </w:rPr>
            </w:pPr>
            <w:r w:rsidRPr="00951B81">
              <w:rPr>
                <w:bCs/>
                <w:color w:val="auto"/>
              </w:rPr>
              <w:t>4.449</w:t>
            </w:r>
          </w:p>
        </w:tc>
        <w:tc>
          <w:tcPr>
            <w:tcW w:w="1417" w:type="dxa"/>
            <w:shd w:val="clear" w:color="auto" w:fill="9CC2E5" w:themeFill="accent1" w:themeFillTint="99"/>
          </w:tcPr>
          <w:p w:rsidR="00984AD7" w:rsidRPr="00951B81" w:rsidRDefault="00984AD7" w:rsidP="00607205">
            <w:pPr>
              <w:spacing w:before="60" w:afterLines="60" w:after="144"/>
              <w:ind w:left="108"/>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39</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9CC2E5" w:themeFill="accent1" w:themeFillTint="99"/>
          </w:tcPr>
          <w:p w:rsidR="00984AD7" w:rsidRPr="00951B81" w:rsidRDefault="00984AD7" w:rsidP="00607205">
            <w:pPr>
              <w:spacing w:before="60" w:afterLines="60" w:after="144"/>
              <w:ind w:left="108"/>
              <w:jc w:val="center"/>
              <w:rPr>
                <w:bCs/>
                <w:color w:val="auto"/>
              </w:rPr>
            </w:pPr>
            <w:r w:rsidRPr="00951B81">
              <w:rPr>
                <w:bCs/>
                <w:color w:val="auto"/>
              </w:rPr>
              <w:t>4.488</w:t>
            </w:r>
          </w:p>
        </w:tc>
      </w:tr>
      <w:tr w:rsidR="00EB35F1" w:rsidRPr="00951B81" w:rsidTr="006F30B7">
        <w:trPr>
          <w:cnfStyle w:val="000000100000" w:firstRow="0" w:lastRow="0" w:firstColumn="0" w:lastColumn="0" w:oddVBand="0" w:evenVBand="0" w:oddHBand="1" w:evenHBand="0" w:firstRowFirstColumn="0" w:firstRowLastColumn="0" w:lastRowFirstColumn="0" w:lastRowLastColumn="0"/>
          <w:trHeight w:val="312"/>
          <w:jc w:val="center"/>
        </w:trPr>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9CC2E5" w:themeFill="accent1" w:themeFillTint="99"/>
          </w:tcPr>
          <w:p w:rsidR="00984AD7" w:rsidRPr="00951B81" w:rsidRDefault="00984AD7" w:rsidP="00607205">
            <w:pPr>
              <w:spacing w:before="60" w:afterLines="60" w:after="144"/>
              <w:ind w:left="108"/>
              <w:jc w:val="center"/>
              <w:rPr>
                <w:b/>
                <w:bCs/>
                <w:color w:val="auto"/>
              </w:rPr>
            </w:pPr>
            <w:r w:rsidRPr="00951B81">
              <w:rPr>
                <w:b/>
                <w:bCs/>
                <w:color w:val="auto"/>
              </w:rPr>
              <w:t>2017</w:t>
            </w:r>
          </w:p>
        </w:tc>
        <w:tc>
          <w:tcPr>
            <w:tcW w:w="1854" w:type="dxa"/>
            <w:shd w:val="clear" w:color="auto" w:fill="9CC2E5" w:themeFill="accent1" w:themeFillTint="99"/>
          </w:tcPr>
          <w:p w:rsidR="00984AD7" w:rsidRPr="00951B81" w:rsidRDefault="00984AD7" w:rsidP="00607205">
            <w:pPr>
              <w:spacing w:before="60" w:afterLines="60" w:after="144"/>
              <w:ind w:left="108"/>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25.467</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ind w:left="108"/>
              <w:rPr>
                <w:bCs/>
                <w:color w:val="auto"/>
              </w:rPr>
            </w:pPr>
            <w:r w:rsidRPr="00951B81">
              <w:rPr>
                <w:bCs/>
                <w:color w:val="auto"/>
              </w:rPr>
              <w:t>4.995</w:t>
            </w:r>
          </w:p>
        </w:tc>
        <w:tc>
          <w:tcPr>
            <w:tcW w:w="1417" w:type="dxa"/>
            <w:shd w:val="clear" w:color="auto" w:fill="9CC2E5" w:themeFill="accent1" w:themeFillTint="99"/>
          </w:tcPr>
          <w:p w:rsidR="00984AD7" w:rsidRPr="00951B81" w:rsidRDefault="00984AD7" w:rsidP="00607205">
            <w:pPr>
              <w:spacing w:before="60" w:afterLines="60" w:after="144"/>
              <w:ind w:left="108"/>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8,5</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9CC2E5" w:themeFill="accent1" w:themeFillTint="99"/>
          </w:tcPr>
          <w:p w:rsidR="00984AD7" w:rsidRPr="00951B81" w:rsidRDefault="00984AD7" w:rsidP="00607205">
            <w:pPr>
              <w:spacing w:before="60" w:afterLines="60" w:after="144"/>
              <w:ind w:left="108"/>
              <w:jc w:val="center"/>
              <w:rPr>
                <w:bCs/>
                <w:color w:val="auto"/>
              </w:rPr>
            </w:pPr>
            <w:r w:rsidRPr="00951B81">
              <w:rPr>
                <w:bCs/>
                <w:color w:val="auto"/>
              </w:rPr>
              <w:t>5</w:t>
            </w:r>
            <w:r w:rsidR="006F06F2" w:rsidRPr="00951B81">
              <w:rPr>
                <w:bCs/>
                <w:color w:val="auto"/>
              </w:rPr>
              <w:t>.</w:t>
            </w:r>
            <w:r w:rsidRPr="00951B81">
              <w:rPr>
                <w:bCs/>
                <w:color w:val="auto"/>
              </w:rPr>
              <w:t>003,5</w:t>
            </w:r>
          </w:p>
        </w:tc>
      </w:tr>
      <w:tr w:rsidR="00EB35F1" w:rsidRPr="00951B81" w:rsidTr="006F30B7">
        <w:trPr>
          <w:trHeight w:val="312"/>
          <w:jc w:val="center"/>
        </w:trPr>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9CC2E5" w:themeFill="accent1" w:themeFillTint="99"/>
          </w:tcPr>
          <w:p w:rsidR="00984AD7" w:rsidRPr="00951B81" w:rsidRDefault="00984AD7" w:rsidP="00607205">
            <w:pPr>
              <w:spacing w:before="60" w:afterLines="60" w:after="144"/>
              <w:ind w:left="108"/>
              <w:jc w:val="center"/>
              <w:rPr>
                <w:b/>
                <w:bCs/>
                <w:color w:val="auto"/>
              </w:rPr>
            </w:pPr>
            <w:r w:rsidRPr="00951B81">
              <w:rPr>
                <w:b/>
                <w:bCs/>
                <w:color w:val="auto"/>
              </w:rPr>
              <w:t>2018</w:t>
            </w:r>
          </w:p>
        </w:tc>
        <w:tc>
          <w:tcPr>
            <w:tcW w:w="1854" w:type="dxa"/>
            <w:shd w:val="clear" w:color="auto" w:fill="9CC2E5" w:themeFill="accent1" w:themeFillTint="99"/>
          </w:tcPr>
          <w:p w:rsidR="00984AD7" w:rsidRPr="00951B81" w:rsidRDefault="00984AD7" w:rsidP="00607205">
            <w:pPr>
              <w:spacing w:before="60" w:afterLines="60" w:after="144"/>
              <w:ind w:left="108"/>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30.005</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ind w:left="108"/>
              <w:rPr>
                <w:bCs/>
                <w:color w:val="auto"/>
              </w:rPr>
            </w:pPr>
            <w:r w:rsidRPr="00951B81">
              <w:rPr>
                <w:bCs/>
                <w:color w:val="auto"/>
              </w:rPr>
              <w:t>5.777</w:t>
            </w:r>
          </w:p>
        </w:tc>
        <w:tc>
          <w:tcPr>
            <w:tcW w:w="1417" w:type="dxa"/>
            <w:shd w:val="clear" w:color="auto" w:fill="9CC2E5" w:themeFill="accent1" w:themeFillTint="99"/>
          </w:tcPr>
          <w:p w:rsidR="00984AD7" w:rsidRPr="00951B81" w:rsidRDefault="00984AD7" w:rsidP="00607205">
            <w:pPr>
              <w:spacing w:before="60" w:afterLines="60" w:after="144"/>
              <w:ind w:left="108"/>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2</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9CC2E5" w:themeFill="accent1" w:themeFillTint="99"/>
          </w:tcPr>
          <w:p w:rsidR="00984AD7" w:rsidRPr="00951B81" w:rsidRDefault="00984AD7" w:rsidP="00607205">
            <w:pPr>
              <w:spacing w:before="60" w:afterLines="60" w:after="144"/>
              <w:ind w:left="108"/>
              <w:jc w:val="center"/>
              <w:rPr>
                <w:bCs/>
                <w:color w:val="auto"/>
              </w:rPr>
            </w:pPr>
            <w:r w:rsidRPr="00951B81">
              <w:rPr>
                <w:bCs/>
                <w:color w:val="auto"/>
              </w:rPr>
              <w:t>5</w:t>
            </w:r>
            <w:r w:rsidR="006F06F2" w:rsidRPr="00951B81">
              <w:rPr>
                <w:bCs/>
                <w:color w:val="auto"/>
              </w:rPr>
              <w:t>.</w:t>
            </w:r>
            <w:r w:rsidRPr="00951B81">
              <w:rPr>
                <w:bCs/>
                <w:color w:val="auto"/>
              </w:rPr>
              <w:t>779</w:t>
            </w:r>
          </w:p>
        </w:tc>
      </w:tr>
      <w:tr w:rsidR="00EB35F1" w:rsidRPr="00951B81" w:rsidTr="006F30B7">
        <w:trPr>
          <w:cnfStyle w:val="000000100000" w:firstRow="0" w:lastRow="0" w:firstColumn="0" w:lastColumn="0" w:oddVBand="0" w:evenVBand="0" w:oddHBand="1" w:evenHBand="0" w:firstRowFirstColumn="0" w:firstRowLastColumn="0" w:lastRowFirstColumn="0" w:lastRowLastColumn="0"/>
          <w:trHeight w:val="312"/>
          <w:jc w:val="center"/>
        </w:trPr>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9CC2E5" w:themeFill="accent1" w:themeFillTint="99"/>
          </w:tcPr>
          <w:p w:rsidR="00AA5D40" w:rsidRPr="00951B81" w:rsidRDefault="00AA5D40" w:rsidP="00607205">
            <w:pPr>
              <w:spacing w:before="60" w:afterLines="60" w:after="144"/>
              <w:ind w:left="108"/>
              <w:jc w:val="center"/>
              <w:rPr>
                <w:b/>
                <w:bCs/>
                <w:color w:val="auto"/>
              </w:rPr>
            </w:pPr>
            <w:r w:rsidRPr="00951B81">
              <w:rPr>
                <w:b/>
                <w:bCs/>
                <w:color w:val="auto"/>
              </w:rPr>
              <w:t>2019</w:t>
            </w:r>
          </w:p>
        </w:tc>
        <w:tc>
          <w:tcPr>
            <w:tcW w:w="1854" w:type="dxa"/>
            <w:shd w:val="clear" w:color="auto" w:fill="9CC2E5" w:themeFill="accent1" w:themeFillTint="99"/>
          </w:tcPr>
          <w:p w:rsidR="00AA5D40" w:rsidRPr="00951B81" w:rsidRDefault="00AA5D40" w:rsidP="00607205">
            <w:pPr>
              <w:spacing w:before="60" w:afterLines="60" w:after="144"/>
              <w:ind w:left="108"/>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31.005</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AA5D40" w:rsidRPr="00951B81" w:rsidRDefault="006F06F2" w:rsidP="00607205">
            <w:pPr>
              <w:spacing w:before="60" w:afterLines="60" w:after="144"/>
              <w:ind w:left="108"/>
              <w:rPr>
                <w:bCs/>
                <w:color w:val="auto"/>
              </w:rPr>
            </w:pPr>
            <w:r w:rsidRPr="00951B81">
              <w:rPr>
                <w:bCs/>
                <w:color w:val="auto"/>
              </w:rPr>
              <w:t>6.057</w:t>
            </w:r>
          </w:p>
        </w:tc>
        <w:tc>
          <w:tcPr>
            <w:tcW w:w="1417" w:type="dxa"/>
            <w:shd w:val="clear" w:color="auto" w:fill="9CC2E5" w:themeFill="accent1" w:themeFillTint="99"/>
          </w:tcPr>
          <w:p w:rsidR="00AA5D40" w:rsidRPr="00951B81" w:rsidRDefault="006F06F2" w:rsidP="00607205">
            <w:pPr>
              <w:spacing w:before="60" w:afterLines="60" w:after="144"/>
              <w:ind w:left="108"/>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1,5</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9CC2E5" w:themeFill="accent1" w:themeFillTint="99"/>
          </w:tcPr>
          <w:p w:rsidR="00AA5D40" w:rsidRPr="00951B81" w:rsidRDefault="006F06F2" w:rsidP="00607205">
            <w:pPr>
              <w:spacing w:before="60" w:afterLines="60" w:after="144"/>
              <w:ind w:left="108"/>
              <w:jc w:val="center"/>
              <w:rPr>
                <w:bCs/>
                <w:color w:val="auto"/>
              </w:rPr>
            </w:pPr>
            <w:r w:rsidRPr="00951B81">
              <w:rPr>
                <w:bCs/>
                <w:color w:val="auto"/>
              </w:rPr>
              <w:t>6.058,5</w:t>
            </w:r>
          </w:p>
        </w:tc>
      </w:tr>
    </w:tbl>
    <w:p w:rsidR="00167BF7" w:rsidRPr="00951B81" w:rsidRDefault="005E4DEE" w:rsidP="00607205">
      <w:pPr>
        <w:tabs>
          <w:tab w:val="left" w:pos="245"/>
        </w:tabs>
        <w:spacing w:before="60" w:afterLines="60" w:after="144"/>
      </w:pPr>
      <w:r w:rsidRPr="00951B81">
        <w:tab/>
      </w:r>
    </w:p>
    <w:p w:rsidR="003F3283" w:rsidRPr="00951B81" w:rsidRDefault="003F3283" w:rsidP="003F3283">
      <w:pPr>
        <w:tabs>
          <w:tab w:val="left" w:pos="245"/>
        </w:tabs>
        <w:spacing w:before="60" w:afterLines="60" w:after="144"/>
        <w:jc w:val="center"/>
        <w:rPr>
          <w:b/>
        </w:rPr>
      </w:pPr>
      <w:r w:rsidRPr="00951B81">
        <w:rPr>
          <w:b/>
        </w:rPr>
        <w:t>DESTEKLEME MİKTARLARI (DEKAR/TL)</w:t>
      </w:r>
      <w:r w:rsidR="00CA5365">
        <w:rPr>
          <w:b/>
        </w:rPr>
        <w:t xml:space="preserve"> (ÇAYKUR)</w:t>
      </w:r>
    </w:p>
    <w:tbl>
      <w:tblPr>
        <w:tblStyle w:val="KlavuzTablo7Renkli-Vurgu51"/>
        <w:tblW w:w="9072" w:type="dxa"/>
        <w:tblInd w:w="279" w:type="dxa"/>
        <w:shd w:val="clear" w:color="auto" w:fill="9CC2E5" w:themeFill="accent1" w:themeFillTint="99"/>
        <w:tblLayout w:type="fixed"/>
        <w:tblLook w:val="0000" w:firstRow="0" w:lastRow="0" w:firstColumn="0" w:lastColumn="0" w:noHBand="0" w:noVBand="0"/>
      </w:tblPr>
      <w:tblGrid>
        <w:gridCol w:w="1417"/>
        <w:gridCol w:w="1418"/>
        <w:gridCol w:w="1559"/>
        <w:gridCol w:w="1418"/>
        <w:gridCol w:w="1417"/>
        <w:gridCol w:w="1843"/>
      </w:tblGrid>
      <w:tr w:rsidR="003F3283" w:rsidRPr="00951B81" w:rsidTr="003F3283">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
                <w:bCs/>
                <w:color w:val="auto"/>
              </w:rPr>
            </w:pPr>
            <w:r w:rsidRPr="00951B81">
              <w:rPr>
                <w:b/>
                <w:bCs/>
                <w:color w:val="auto"/>
              </w:rPr>
              <w:t>GEÇİŞ DÖNEMİ</w:t>
            </w:r>
          </w:p>
        </w:tc>
        <w:tc>
          <w:tcPr>
            <w:tcW w:w="1418" w:type="dxa"/>
            <w:shd w:val="clear" w:color="auto" w:fill="9CC2E5" w:themeFill="accent1" w:themeFillTint="99"/>
          </w:tcPr>
          <w:p w:rsidR="003F3283" w:rsidRPr="00951B81" w:rsidRDefault="003F3283" w:rsidP="003F3283">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2015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3F3283" w:rsidRPr="00951B81" w:rsidRDefault="003F3283" w:rsidP="003F3283">
            <w:pPr>
              <w:tabs>
                <w:tab w:val="left" w:pos="5535"/>
              </w:tabs>
              <w:spacing w:before="60" w:afterLines="60" w:after="144"/>
              <w:rPr>
                <w:b/>
                <w:bCs/>
                <w:color w:val="auto"/>
              </w:rPr>
            </w:pPr>
            <w:r w:rsidRPr="00951B81">
              <w:rPr>
                <w:b/>
                <w:bCs/>
                <w:color w:val="auto"/>
              </w:rPr>
              <w:t>2016</w:t>
            </w:r>
          </w:p>
        </w:tc>
        <w:tc>
          <w:tcPr>
            <w:tcW w:w="1418" w:type="dxa"/>
            <w:shd w:val="clear" w:color="auto" w:fill="9CC2E5" w:themeFill="accent1" w:themeFillTint="99"/>
          </w:tcPr>
          <w:p w:rsidR="003F3283" w:rsidRPr="00951B81" w:rsidRDefault="003F3283" w:rsidP="003F3283">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2017</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3F3283">
            <w:pPr>
              <w:tabs>
                <w:tab w:val="left" w:pos="5535"/>
              </w:tabs>
              <w:spacing w:before="60" w:afterLines="60" w:after="144"/>
              <w:rPr>
                <w:b/>
                <w:bCs/>
                <w:color w:val="auto"/>
              </w:rPr>
            </w:pPr>
            <w:r w:rsidRPr="00951B81">
              <w:rPr>
                <w:b/>
                <w:bCs/>
                <w:color w:val="auto"/>
              </w:rPr>
              <w:t xml:space="preserve">2018 </w:t>
            </w:r>
          </w:p>
        </w:tc>
        <w:tc>
          <w:tcPr>
            <w:tcW w:w="1843" w:type="dxa"/>
            <w:shd w:val="clear" w:color="auto" w:fill="9CC2E5" w:themeFill="accent1" w:themeFillTint="99"/>
          </w:tcPr>
          <w:p w:rsidR="003F3283" w:rsidRPr="00951B81" w:rsidRDefault="003F3283" w:rsidP="003F3283">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2019</w:t>
            </w:r>
          </w:p>
        </w:tc>
      </w:tr>
      <w:tr w:rsidR="003F3283" w:rsidRPr="00951B81" w:rsidTr="003F3283">
        <w:trPr>
          <w:trHeight w:val="170"/>
        </w:trPr>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
                <w:bCs/>
                <w:color w:val="auto"/>
              </w:rPr>
            </w:pPr>
            <w:r w:rsidRPr="00951B81">
              <w:rPr>
                <w:b/>
                <w:bCs/>
                <w:color w:val="auto"/>
              </w:rPr>
              <w:t>1.Geçiş</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335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360</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400</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460</w:t>
            </w:r>
          </w:p>
        </w:tc>
        <w:tc>
          <w:tcPr>
            <w:tcW w:w="1843"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500</w:t>
            </w:r>
          </w:p>
        </w:tc>
      </w:tr>
      <w:tr w:rsidR="003F3283" w:rsidRPr="00951B81" w:rsidTr="003F3283">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3F3283">
            <w:pPr>
              <w:tabs>
                <w:tab w:val="left" w:pos="5535"/>
              </w:tabs>
              <w:spacing w:before="60" w:afterLines="60" w:after="144"/>
              <w:rPr>
                <w:b/>
                <w:bCs/>
                <w:color w:val="auto"/>
              </w:rPr>
            </w:pPr>
            <w:r w:rsidRPr="00951B81">
              <w:rPr>
                <w:b/>
                <w:bCs/>
                <w:color w:val="auto"/>
              </w:rPr>
              <w:t xml:space="preserve"> 2.Geçiş</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380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405</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450</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520</w:t>
            </w:r>
          </w:p>
        </w:tc>
        <w:tc>
          <w:tcPr>
            <w:tcW w:w="1843" w:type="dxa"/>
            <w:shd w:val="clear" w:color="auto" w:fill="9CC2E5" w:themeFill="accent1" w:themeFillTint="99"/>
          </w:tcPr>
          <w:p w:rsidR="003F3283" w:rsidRPr="00951B81" w:rsidRDefault="003F3283" w:rsidP="00607205">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570</w:t>
            </w:r>
          </w:p>
        </w:tc>
      </w:tr>
      <w:tr w:rsidR="003F3283" w:rsidRPr="00951B81" w:rsidTr="003F3283">
        <w:trPr>
          <w:trHeight w:val="170"/>
        </w:trPr>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
                <w:bCs/>
                <w:color w:val="auto"/>
              </w:rPr>
            </w:pPr>
            <w:r w:rsidRPr="00951B81">
              <w:rPr>
                <w:b/>
                <w:bCs/>
                <w:color w:val="auto"/>
              </w:rPr>
              <w:t>3.Geçiş</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450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480</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540</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620</w:t>
            </w:r>
          </w:p>
        </w:tc>
        <w:tc>
          <w:tcPr>
            <w:tcW w:w="1843"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680</w:t>
            </w:r>
          </w:p>
        </w:tc>
      </w:tr>
      <w:tr w:rsidR="003F3283" w:rsidRPr="00951B81" w:rsidTr="003F3283">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3F3283">
            <w:pPr>
              <w:tabs>
                <w:tab w:val="left" w:pos="5535"/>
              </w:tabs>
              <w:spacing w:before="60" w:afterLines="60" w:after="144"/>
              <w:rPr>
                <w:b/>
                <w:bCs/>
                <w:color w:val="auto"/>
              </w:rPr>
            </w:pPr>
            <w:r w:rsidRPr="00951B81">
              <w:rPr>
                <w:b/>
                <w:bCs/>
                <w:color w:val="auto"/>
              </w:rPr>
              <w:t xml:space="preserve"> Organik</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1,62TL/Kg</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1,73TL/Kg.</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1,95TL/Kg.</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2,28 TL/Kg.</w:t>
            </w:r>
          </w:p>
        </w:tc>
        <w:tc>
          <w:tcPr>
            <w:tcW w:w="1843" w:type="dxa"/>
            <w:shd w:val="clear" w:color="auto" w:fill="9CC2E5" w:themeFill="accent1" w:themeFillTint="99"/>
          </w:tcPr>
          <w:p w:rsidR="003F3283" w:rsidRPr="00951B81" w:rsidRDefault="003F3283" w:rsidP="00607205">
            <w:pPr>
              <w:tabs>
                <w:tab w:val="left" w:pos="5535"/>
              </w:tabs>
              <w:spacing w:before="60" w:afterLines="60" w:after="144"/>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2,85 TL/Kg.</w:t>
            </w:r>
          </w:p>
        </w:tc>
      </w:tr>
      <w:tr w:rsidR="003F3283" w:rsidRPr="00951B81" w:rsidTr="003F3283">
        <w:trPr>
          <w:trHeight w:val="616"/>
        </w:trPr>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jc w:val="center"/>
              <w:rPr>
                <w:b/>
                <w:bCs/>
                <w:color w:val="auto"/>
              </w:rPr>
            </w:pPr>
            <w:r w:rsidRPr="00951B81">
              <w:rPr>
                <w:b/>
                <w:bCs/>
                <w:color w:val="auto"/>
              </w:rPr>
              <w:t>Toplam Ödenen</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22.309.926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41.577.748</w:t>
            </w:r>
          </w:p>
        </w:tc>
        <w:tc>
          <w:tcPr>
            <w:tcW w:w="1418"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50.761.026</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9CC2E5" w:themeFill="accent1" w:themeFillTint="99"/>
          </w:tcPr>
          <w:p w:rsidR="003F3283" w:rsidRPr="00951B81" w:rsidRDefault="003F3283" w:rsidP="00607205">
            <w:pPr>
              <w:tabs>
                <w:tab w:val="left" w:pos="5535"/>
              </w:tabs>
              <w:spacing w:before="60" w:afterLines="60" w:after="144"/>
              <w:rPr>
                <w:bCs/>
                <w:color w:val="auto"/>
              </w:rPr>
            </w:pPr>
            <w:r w:rsidRPr="00951B81">
              <w:rPr>
                <w:bCs/>
                <w:color w:val="auto"/>
              </w:rPr>
              <w:t>69.362.611</w:t>
            </w:r>
          </w:p>
        </w:tc>
        <w:tc>
          <w:tcPr>
            <w:tcW w:w="1843" w:type="dxa"/>
            <w:shd w:val="clear" w:color="auto" w:fill="9CC2E5" w:themeFill="accent1" w:themeFillTint="99"/>
          </w:tcPr>
          <w:p w:rsidR="003F3283" w:rsidRPr="00951B81" w:rsidRDefault="003F3283" w:rsidP="00607205">
            <w:pPr>
              <w:tabs>
                <w:tab w:val="left" w:pos="5535"/>
              </w:tabs>
              <w:spacing w:before="60" w:afterLines="60" w:after="144"/>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88.375.573</w:t>
            </w:r>
          </w:p>
        </w:tc>
      </w:tr>
    </w:tbl>
    <w:p w:rsidR="00082148" w:rsidRDefault="00891575" w:rsidP="00607205">
      <w:pPr>
        <w:tabs>
          <w:tab w:val="left" w:pos="245"/>
        </w:tabs>
        <w:spacing w:before="60" w:afterLines="60" w:after="144"/>
        <w:rPr>
          <w:b/>
        </w:rPr>
      </w:pPr>
      <w:r w:rsidRPr="00951B81">
        <w:rPr>
          <w:b/>
        </w:rPr>
        <w:tab/>
      </w:r>
      <w:r w:rsidR="00A62A32">
        <w:rPr>
          <w:b/>
        </w:rPr>
        <w:tab/>
      </w:r>
    </w:p>
    <w:p w:rsidR="00A62A32" w:rsidRPr="00D96DF4" w:rsidRDefault="00A62A32" w:rsidP="00607205">
      <w:pPr>
        <w:tabs>
          <w:tab w:val="left" w:pos="245"/>
        </w:tabs>
        <w:spacing w:before="60" w:afterLines="60" w:after="144"/>
      </w:pPr>
      <w:r w:rsidRPr="00D96DF4">
        <w:t xml:space="preserve">Not: Sektörde faaliyet gösteren bir kısım özel firmaların organik çay ürettikleri bilinmekle birlikte bu firmaların üretim faaliyetlerine ait kayıtlara ulaşılamamıştır. </w:t>
      </w:r>
    </w:p>
    <w:p w:rsidR="00A62A32" w:rsidRDefault="00A62A32" w:rsidP="00607205">
      <w:pPr>
        <w:tabs>
          <w:tab w:val="left" w:pos="245"/>
        </w:tabs>
        <w:spacing w:before="60" w:afterLines="60" w:after="144"/>
        <w:rPr>
          <w:b/>
        </w:rPr>
      </w:pPr>
    </w:p>
    <w:p w:rsidR="00A62A32" w:rsidRDefault="00A62A32" w:rsidP="00607205">
      <w:pPr>
        <w:tabs>
          <w:tab w:val="left" w:pos="245"/>
        </w:tabs>
        <w:spacing w:before="60" w:afterLines="60" w:after="144"/>
        <w:rPr>
          <w:b/>
        </w:rPr>
      </w:pPr>
    </w:p>
    <w:p w:rsidR="00A62A32" w:rsidRPr="00951B81" w:rsidRDefault="00A62A32" w:rsidP="00607205">
      <w:pPr>
        <w:tabs>
          <w:tab w:val="left" w:pos="245"/>
        </w:tabs>
        <w:spacing w:before="60" w:afterLines="60" w:after="144"/>
        <w:rPr>
          <w:b/>
        </w:rPr>
      </w:pPr>
    </w:p>
    <w:p w:rsidR="00DE50C6" w:rsidRPr="00951B81" w:rsidRDefault="00DE50C6" w:rsidP="00607205">
      <w:pPr>
        <w:tabs>
          <w:tab w:val="left" w:pos="245"/>
        </w:tabs>
        <w:spacing w:before="60" w:afterLines="60" w:after="144"/>
        <w:rPr>
          <w:b/>
        </w:rPr>
      </w:pPr>
    </w:p>
    <w:p w:rsidR="000401AA" w:rsidRPr="00951B81" w:rsidRDefault="00082148" w:rsidP="00607205">
      <w:pPr>
        <w:spacing w:before="60" w:afterLines="60" w:after="144"/>
      </w:pPr>
      <w:r w:rsidRPr="00951B81">
        <w:rPr>
          <w:b/>
        </w:rPr>
        <w:lastRenderedPageBreak/>
        <w:tab/>
      </w:r>
      <w:r w:rsidR="00A62A32">
        <w:rPr>
          <w:b/>
        </w:rPr>
        <w:t>5</w:t>
      </w:r>
      <w:r w:rsidR="000401AA" w:rsidRPr="00951B81">
        <w:rPr>
          <w:b/>
        </w:rPr>
        <w:t>- YAŞ ÇAY İŞLEME FABRİKALARININ KAPASİTE DURUMLARI</w:t>
      </w:r>
    </w:p>
    <w:p w:rsidR="00325D5E" w:rsidRDefault="00A62A32" w:rsidP="00325D5E">
      <w:pPr>
        <w:pStyle w:val="GvdeMetniGirintisi"/>
        <w:spacing w:before="60" w:afterLines="60" w:after="144"/>
        <w:ind w:firstLine="425"/>
        <w:jc w:val="both"/>
      </w:pPr>
      <w:r w:rsidRPr="00951B81">
        <w:t>Çay sektöründe, Çaykur</w:t>
      </w:r>
      <w:r>
        <w:t xml:space="preserve"> ve</w:t>
      </w:r>
      <w:r w:rsidRPr="00951B81">
        <w:t xml:space="preserve"> özel sektör işletmeleri bulunmaktadır. Bunlar Rize, Trabzon, Artvin, Giresun ve Ordu ili sınırları içinde yer almaktadır. Sektörde mevcut günlük yaş çay işleme kapasitesi yaklaşık olarak 19.100 ton/gün olduğu tahmin edilmektedir.</w:t>
      </w:r>
      <w:r w:rsidR="00325D5E">
        <w:t xml:space="preserve"> </w:t>
      </w:r>
    </w:p>
    <w:p w:rsidR="00A62A32" w:rsidRPr="00951B81" w:rsidRDefault="00325D5E" w:rsidP="00325D5E">
      <w:pPr>
        <w:pStyle w:val="GvdeMetniGirintisi"/>
        <w:spacing w:before="60" w:afterLines="60" w:after="144"/>
        <w:ind w:firstLine="425"/>
        <w:jc w:val="both"/>
      </w:pPr>
      <w:r>
        <w:t xml:space="preserve">Çaykur’un </w:t>
      </w:r>
      <w:r w:rsidR="00A62A32" w:rsidRPr="00951B81">
        <w:rPr>
          <w:lang w:eastAsia="tr-TR"/>
        </w:rPr>
        <w:t>2019</w:t>
      </w:r>
      <w:r>
        <w:rPr>
          <w:lang w:eastAsia="tr-TR"/>
        </w:rPr>
        <w:t xml:space="preserve"> yılında </w:t>
      </w:r>
      <w:r w:rsidR="00A62A32" w:rsidRPr="00951B81">
        <w:rPr>
          <w:lang w:eastAsia="tr-TR"/>
        </w:rPr>
        <w:t>yaş çay işleme kapasitesinde (9.085 Ton/Gün) değişiklik olmamıştır.</w:t>
      </w:r>
      <w:r>
        <w:rPr>
          <w:lang w:eastAsia="tr-TR"/>
        </w:rPr>
        <w:t xml:space="preserve"> </w:t>
      </w:r>
      <w:r w:rsidR="00A62A32" w:rsidRPr="00951B81">
        <w:t>2020 yılı</w:t>
      </w:r>
      <w:r>
        <w:t>nda Çaykur’un</w:t>
      </w:r>
      <w:r w:rsidR="00A62A32" w:rsidRPr="00951B81">
        <w:t xml:space="preserve"> yaş çay işleme kapasitesi 9.340 ton/gün, fabrika adedi 47 olacaktır.</w:t>
      </w:r>
    </w:p>
    <w:p w:rsidR="000401AA" w:rsidRPr="00951B81" w:rsidRDefault="00F509C8" w:rsidP="00325D5E">
      <w:pPr>
        <w:pStyle w:val="Balk2"/>
        <w:rPr>
          <w:rFonts w:ascii="Times New Roman" w:hAnsi="Times New Roman"/>
          <w:b/>
          <w:szCs w:val="24"/>
        </w:rPr>
      </w:pPr>
      <w:r w:rsidRPr="00951B81">
        <w:rPr>
          <w:rFonts w:ascii="Times New Roman" w:hAnsi="Times New Roman"/>
          <w:b/>
          <w:szCs w:val="24"/>
        </w:rPr>
        <w:t>201</w:t>
      </w:r>
      <w:r w:rsidR="0083583E" w:rsidRPr="00951B81">
        <w:rPr>
          <w:rFonts w:ascii="Times New Roman" w:hAnsi="Times New Roman"/>
          <w:b/>
          <w:szCs w:val="24"/>
        </w:rPr>
        <w:t>9</w:t>
      </w:r>
      <w:r w:rsidR="000401AA" w:rsidRPr="00951B81">
        <w:rPr>
          <w:rFonts w:ascii="Times New Roman" w:hAnsi="Times New Roman"/>
          <w:b/>
          <w:szCs w:val="24"/>
        </w:rPr>
        <w:t xml:space="preserve"> YILI ÇAYKUR VE ÖZEL SEKTÖRE AİT ÇAY FABRİKALARININ</w:t>
      </w:r>
    </w:p>
    <w:p w:rsidR="000401AA" w:rsidRPr="00951B81" w:rsidRDefault="000401AA" w:rsidP="00325D5E">
      <w:pPr>
        <w:pStyle w:val="Balk8"/>
        <w:spacing w:before="0"/>
        <w:jc w:val="center"/>
        <w:rPr>
          <w:rFonts w:ascii="Times New Roman" w:hAnsi="Times New Roman" w:cs="Times New Roman"/>
          <w:b/>
          <w:color w:val="auto"/>
          <w:sz w:val="24"/>
          <w:szCs w:val="24"/>
        </w:rPr>
      </w:pPr>
      <w:r w:rsidRPr="00951B81">
        <w:rPr>
          <w:rFonts w:ascii="Times New Roman" w:hAnsi="Times New Roman" w:cs="Times New Roman"/>
          <w:b/>
          <w:color w:val="auto"/>
          <w:sz w:val="24"/>
          <w:szCs w:val="24"/>
        </w:rPr>
        <w:t>İLLERE GÖRE SAYI VE KAPASİTELERİ</w:t>
      </w:r>
    </w:p>
    <w:tbl>
      <w:tblPr>
        <w:tblStyle w:val="KlavuzTablo7Renkli-Vurgu51"/>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1418"/>
        <w:gridCol w:w="850"/>
        <w:gridCol w:w="1424"/>
        <w:gridCol w:w="999"/>
        <w:gridCol w:w="1411"/>
        <w:gridCol w:w="702"/>
        <w:gridCol w:w="1424"/>
      </w:tblGrid>
      <w:tr w:rsidR="00EB35F1" w:rsidRPr="00951B81" w:rsidTr="00F638D3">
        <w:trPr>
          <w:cnfStyle w:val="000000100000" w:firstRow="0" w:lastRow="0" w:firstColumn="0" w:lastColumn="0" w:oddVBand="0" w:evenVBand="0" w:oddHBand="1" w:evenHBand="0" w:firstRowFirstColumn="0" w:firstRowLastColumn="0" w:lastRowFirstColumn="0" w:lastRowLastColumn="0"/>
          <w:trHeight w:val="153"/>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9A2C77" w:rsidRPr="00951B81" w:rsidRDefault="009A2C77" w:rsidP="00607205">
            <w:pPr>
              <w:spacing w:before="60" w:afterLines="60" w:after="144"/>
              <w:jc w:val="right"/>
              <w:rPr>
                <w:b/>
                <w:snapToGrid w:val="0"/>
                <w:color w:val="auto"/>
              </w:rPr>
            </w:pPr>
            <w:r w:rsidRPr="00951B81">
              <w:rPr>
                <w:b/>
                <w:color w:val="auto"/>
                <w:lang w:eastAsia="tr-TR"/>
              </w:rPr>
              <w:tab/>
            </w:r>
          </w:p>
        </w:tc>
        <w:tc>
          <w:tcPr>
            <w:tcW w:w="6810" w:type="dxa"/>
            <w:gridSpan w:val="6"/>
            <w:shd w:val="clear" w:color="auto" w:fill="9CC2E5" w:themeFill="accent1" w:themeFillTint="99"/>
          </w:tcPr>
          <w:p w:rsidR="009A2C77" w:rsidRPr="00951B81" w:rsidRDefault="009A2C7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snapToGrid w:val="0"/>
                <w:color w:val="auto"/>
              </w:rPr>
            </w:pPr>
            <w:r w:rsidRPr="00951B81">
              <w:rPr>
                <w:b/>
                <w:snapToGrid w:val="0"/>
                <w:color w:val="auto"/>
              </w:rPr>
              <w:t>F A B R İ K A L A R</w:t>
            </w:r>
          </w:p>
        </w:tc>
      </w:tr>
      <w:tr w:rsidR="00EB35F1" w:rsidRPr="00951B81" w:rsidTr="00F638D3">
        <w:trPr>
          <w:trHeight w:val="143"/>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İLLER</w:t>
            </w:r>
          </w:p>
        </w:tc>
        <w:tc>
          <w:tcPr>
            <w:tcW w:w="2274" w:type="dxa"/>
            <w:gridSpan w:val="2"/>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snapToGrid w:val="0"/>
                <w:color w:val="auto"/>
              </w:rPr>
            </w:pPr>
            <w:r w:rsidRPr="00951B81">
              <w:rPr>
                <w:b/>
                <w:snapToGrid w:val="0"/>
                <w:color w:val="auto"/>
              </w:rPr>
              <w:t>ÇAYKUR</w:t>
            </w:r>
          </w:p>
        </w:tc>
        <w:tc>
          <w:tcPr>
            <w:cnfStyle w:val="000010000000" w:firstRow="0" w:lastRow="0" w:firstColumn="0" w:lastColumn="0" w:oddVBand="1" w:evenVBand="0" w:oddHBand="0" w:evenHBand="0" w:firstRowFirstColumn="0" w:firstRowLastColumn="0" w:lastRowFirstColumn="0" w:lastRowLastColumn="0"/>
            <w:tcW w:w="2410" w:type="dxa"/>
            <w:gridSpan w:val="2"/>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ÖZEL SEKTÖR</w:t>
            </w:r>
          </w:p>
        </w:tc>
        <w:tc>
          <w:tcPr>
            <w:tcW w:w="2126" w:type="dxa"/>
            <w:gridSpan w:val="2"/>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b/>
                <w:snapToGrid w:val="0"/>
                <w:color w:val="auto"/>
              </w:rPr>
            </w:pPr>
            <w:r w:rsidRPr="00951B81">
              <w:rPr>
                <w:b/>
                <w:snapToGrid w:val="0"/>
                <w:color w:val="auto"/>
              </w:rPr>
              <w:t>TOPLAM</w:t>
            </w:r>
          </w:p>
        </w:tc>
      </w:tr>
      <w:tr w:rsidR="00EB35F1" w:rsidRPr="00951B81" w:rsidTr="00F638D3">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p>
        </w:tc>
        <w:tc>
          <w:tcPr>
            <w:tcW w:w="850"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snapToGrid w:val="0"/>
                <w:color w:val="auto"/>
              </w:rPr>
            </w:pPr>
            <w:r w:rsidRPr="00951B81">
              <w:rPr>
                <w:b/>
                <w:snapToGrid w:val="0"/>
                <w:color w:val="auto"/>
              </w:rPr>
              <w:t>Sayı</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 xml:space="preserve">Kapasite  </w:t>
            </w:r>
            <w:r w:rsidR="00F638D3" w:rsidRPr="00951B81">
              <w:rPr>
                <w:b/>
                <w:snapToGrid w:val="0"/>
                <w:color w:val="auto"/>
              </w:rPr>
              <w:t>(Ton/Gün)</w:t>
            </w:r>
          </w:p>
        </w:tc>
        <w:tc>
          <w:tcPr>
            <w:tcW w:w="999"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snapToGrid w:val="0"/>
                <w:color w:val="auto"/>
              </w:rPr>
            </w:pPr>
            <w:r w:rsidRPr="00951B81">
              <w:rPr>
                <w:b/>
                <w:snapToGrid w:val="0"/>
                <w:color w:val="auto"/>
              </w:rPr>
              <w:t>Sayı</w:t>
            </w:r>
          </w:p>
        </w:tc>
        <w:tc>
          <w:tcPr>
            <w:cnfStyle w:val="000010000000" w:firstRow="0" w:lastRow="0" w:firstColumn="0" w:lastColumn="0" w:oddVBand="1" w:evenVBand="0" w:oddHBand="0" w:evenHBand="0" w:firstRowFirstColumn="0" w:firstRowLastColumn="0" w:lastRowFirstColumn="0" w:lastRowLastColumn="0"/>
            <w:tcW w:w="1411"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 xml:space="preserve">Kapasite  </w:t>
            </w:r>
            <w:r w:rsidR="00F638D3" w:rsidRPr="00951B81">
              <w:rPr>
                <w:b/>
                <w:snapToGrid w:val="0"/>
                <w:color w:val="auto"/>
              </w:rPr>
              <w:t>(Ton/Gün)</w:t>
            </w:r>
          </w:p>
        </w:tc>
        <w:tc>
          <w:tcPr>
            <w:tcW w:w="702"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snapToGrid w:val="0"/>
                <w:color w:val="auto"/>
              </w:rPr>
            </w:pPr>
            <w:r w:rsidRPr="00951B81">
              <w:rPr>
                <w:b/>
                <w:snapToGrid w:val="0"/>
                <w:color w:val="auto"/>
              </w:rPr>
              <w:t>Sayı</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 xml:space="preserve">Kapasite  </w:t>
            </w:r>
            <w:r w:rsidR="00F638D3" w:rsidRPr="00951B81">
              <w:rPr>
                <w:b/>
                <w:snapToGrid w:val="0"/>
                <w:color w:val="auto"/>
              </w:rPr>
              <w:t>(Ton/Gün)</w:t>
            </w:r>
          </w:p>
        </w:tc>
      </w:tr>
      <w:tr w:rsidR="00EB35F1" w:rsidRPr="00951B81" w:rsidTr="00F638D3">
        <w:trPr>
          <w:trHeight w:val="165"/>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RİZE</w:t>
            </w:r>
          </w:p>
        </w:tc>
        <w:tc>
          <w:tcPr>
            <w:tcW w:w="850" w:type="dxa"/>
            <w:shd w:val="clear" w:color="auto" w:fill="9CC2E5" w:themeFill="accent1" w:themeFillTint="99"/>
          </w:tcPr>
          <w:p w:rsidR="000401AA" w:rsidRPr="00951B81" w:rsidRDefault="00F509C8"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33</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FB48FE" w:rsidP="00607205">
            <w:pPr>
              <w:spacing w:before="60" w:afterLines="60" w:after="144"/>
              <w:jc w:val="center"/>
              <w:rPr>
                <w:snapToGrid w:val="0"/>
                <w:color w:val="auto"/>
              </w:rPr>
            </w:pPr>
            <w:r w:rsidRPr="00951B81">
              <w:rPr>
                <w:snapToGrid w:val="0"/>
                <w:color w:val="auto"/>
              </w:rPr>
              <w:t>6.595</w:t>
            </w:r>
          </w:p>
        </w:tc>
        <w:tc>
          <w:tcPr>
            <w:tcW w:w="999"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183</w:t>
            </w:r>
          </w:p>
        </w:tc>
        <w:tc>
          <w:tcPr>
            <w:cnfStyle w:val="000010000000" w:firstRow="0" w:lastRow="0" w:firstColumn="0" w:lastColumn="0" w:oddVBand="1" w:evenVBand="0" w:oddHBand="0" w:evenHBand="0" w:firstRowFirstColumn="0" w:firstRowLastColumn="0" w:lastRowFirstColumn="0" w:lastRowLastColumn="0"/>
            <w:tcW w:w="1411"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7.955</w:t>
            </w:r>
          </w:p>
        </w:tc>
        <w:tc>
          <w:tcPr>
            <w:tcW w:w="702"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215</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86424E" w:rsidP="00607205">
            <w:pPr>
              <w:spacing w:before="60" w:afterLines="60" w:after="144"/>
              <w:jc w:val="center"/>
              <w:rPr>
                <w:snapToGrid w:val="0"/>
                <w:color w:val="auto"/>
              </w:rPr>
            </w:pPr>
            <w:r w:rsidRPr="00951B81">
              <w:rPr>
                <w:snapToGrid w:val="0"/>
                <w:color w:val="auto"/>
              </w:rPr>
              <w:t>14.035</w:t>
            </w:r>
          </w:p>
        </w:tc>
      </w:tr>
      <w:tr w:rsidR="00EB35F1" w:rsidRPr="00951B81" w:rsidTr="00F638D3">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TRABZON</w:t>
            </w:r>
          </w:p>
        </w:tc>
        <w:tc>
          <w:tcPr>
            <w:tcW w:w="850"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8</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1.</w:t>
            </w:r>
            <w:r w:rsidR="0086424E" w:rsidRPr="00951B81">
              <w:rPr>
                <w:snapToGrid w:val="0"/>
                <w:color w:val="auto"/>
              </w:rPr>
              <w:t>51</w:t>
            </w:r>
            <w:r w:rsidR="00FB48FE" w:rsidRPr="00951B81">
              <w:rPr>
                <w:snapToGrid w:val="0"/>
                <w:color w:val="auto"/>
              </w:rPr>
              <w:t>5</w:t>
            </w:r>
          </w:p>
        </w:tc>
        <w:tc>
          <w:tcPr>
            <w:tcW w:w="999"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26</w:t>
            </w:r>
          </w:p>
        </w:tc>
        <w:tc>
          <w:tcPr>
            <w:cnfStyle w:val="000010000000" w:firstRow="0" w:lastRow="0" w:firstColumn="0" w:lastColumn="0" w:oddVBand="1" w:evenVBand="0" w:oddHBand="0" w:evenHBand="0" w:firstRowFirstColumn="0" w:firstRowLastColumn="0" w:lastRowFirstColumn="0" w:lastRowLastColumn="0"/>
            <w:tcW w:w="1411"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1.225</w:t>
            </w:r>
          </w:p>
        </w:tc>
        <w:tc>
          <w:tcPr>
            <w:tcW w:w="702"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34</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86424E" w:rsidP="00607205">
            <w:pPr>
              <w:spacing w:before="60" w:afterLines="60" w:after="144"/>
              <w:jc w:val="center"/>
              <w:rPr>
                <w:snapToGrid w:val="0"/>
                <w:color w:val="auto"/>
              </w:rPr>
            </w:pPr>
            <w:r w:rsidRPr="00951B81">
              <w:rPr>
                <w:snapToGrid w:val="0"/>
                <w:color w:val="auto"/>
              </w:rPr>
              <w:t>2.735</w:t>
            </w:r>
          </w:p>
        </w:tc>
      </w:tr>
      <w:tr w:rsidR="00EB35F1" w:rsidRPr="00951B81" w:rsidTr="00F638D3">
        <w:trPr>
          <w:trHeight w:val="240"/>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ARTVİN</w:t>
            </w:r>
          </w:p>
        </w:tc>
        <w:tc>
          <w:tcPr>
            <w:tcW w:w="850"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4</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FB48FE" w:rsidP="00607205">
            <w:pPr>
              <w:spacing w:before="60" w:afterLines="60" w:after="144"/>
              <w:jc w:val="center"/>
              <w:rPr>
                <w:snapToGrid w:val="0"/>
                <w:color w:val="auto"/>
              </w:rPr>
            </w:pPr>
            <w:r w:rsidRPr="00951B81">
              <w:rPr>
                <w:snapToGrid w:val="0"/>
                <w:color w:val="auto"/>
              </w:rPr>
              <w:t>87</w:t>
            </w:r>
            <w:r w:rsidR="000401AA" w:rsidRPr="00951B81">
              <w:rPr>
                <w:snapToGrid w:val="0"/>
                <w:color w:val="auto"/>
              </w:rPr>
              <w:t>0</w:t>
            </w:r>
          </w:p>
        </w:tc>
        <w:tc>
          <w:tcPr>
            <w:tcW w:w="999"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7</w:t>
            </w:r>
          </w:p>
        </w:tc>
        <w:tc>
          <w:tcPr>
            <w:cnfStyle w:val="000010000000" w:firstRow="0" w:lastRow="0" w:firstColumn="0" w:lastColumn="0" w:oddVBand="1" w:evenVBand="0" w:oddHBand="0" w:evenHBand="0" w:firstRowFirstColumn="0" w:firstRowLastColumn="0" w:lastRowFirstColumn="0" w:lastRowLastColumn="0"/>
            <w:tcW w:w="1411"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310</w:t>
            </w:r>
          </w:p>
        </w:tc>
        <w:tc>
          <w:tcPr>
            <w:tcW w:w="702"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11</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86424E" w:rsidP="00607205">
            <w:pPr>
              <w:spacing w:before="60" w:afterLines="60" w:after="144"/>
              <w:jc w:val="center"/>
              <w:rPr>
                <w:snapToGrid w:val="0"/>
                <w:color w:val="auto"/>
              </w:rPr>
            </w:pPr>
            <w:r w:rsidRPr="00951B81">
              <w:rPr>
                <w:snapToGrid w:val="0"/>
                <w:color w:val="auto"/>
              </w:rPr>
              <w:t>1.190</w:t>
            </w:r>
          </w:p>
        </w:tc>
      </w:tr>
      <w:tr w:rsidR="00EB35F1" w:rsidRPr="00951B81" w:rsidTr="00F638D3">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GİRESUN</w:t>
            </w:r>
          </w:p>
        </w:tc>
        <w:tc>
          <w:tcPr>
            <w:tcW w:w="850"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1</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FB48FE" w:rsidP="00607205">
            <w:pPr>
              <w:spacing w:before="60" w:afterLines="60" w:after="144"/>
              <w:jc w:val="center"/>
              <w:rPr>
                <w:snapToGrid w:val="0"/>
                <w:color w:val="auto"/>
              </w:rPr>
            </w:pPr>
            <w:r w:rsidRPr="00951B81">
              <w:rPr>
                <w:snapToGrid w:val="0"/>
                <w:color w:val="auto"/>
              </w:rPr>
              <w:t>175</w:t>
            </w:r>
          </w:p>
        </w:tc>
        <w:tc>
          <w:tcPr>
            <w:tcW w:w="999"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12</w:t>
            </w:r>
          </w:p>
        </w:tc>
        <w:tc>
          <w:tcPr>
            <w:cnfStyle w:val="000010000000" w:firstRow="0" w:lastRow="0" w:firstColumn="0" w:lastColumn="0" w:oddVBand="1" w:evenVBand="0" w:oddHBand="0" w:evenHBand="0" w:firstRowFirstColumn="0" w:firstRowLastColumn="0" w:lastRowFirstColumn="0" w:lastRowLastColumn="0"/>
            <w:tcW w:w="1411"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480</w:t>
            </w:r>
          </w:p>
        </w:tc>
        <w:tc>
          <w:tcPr>
            <w:tcW w:w="702"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13</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660</w:t>
            </w:r>
          </w:p>
        </w:tc>
      </w:tr>
      <w:tr w:rsidR="00EB35F1" w:rsidRPr="00951B81" w:rsidTr="00F638D3">
        <w:trPr>
          <w:trHeight w:val="195"/>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ORDU</w:t>
            </w:r>
          </w:p>
        </w:tc>
        <w:tc>
          <w:tcPr>
            <w:tcW w:w="850"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w:t>
            </w:r>
          </w:p>
        </w:tc>
        <w:tc>
          <w:tcPr>
            <w:tcW w:w="999"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1</w:t>
            </w:r>
          </w:p>
        </w:tc>
        <w:tc>
          <w:tcPr>
            <w:cnfStyle w:val="000010000000" w:firstRow="0" w:lastRow="0" w:firstColumn="0" w:lastColumn="0" w:oddVBand="1" w:evenVBand="0" w:oddHBand="0" w:evenHBand="0" w:firstRowFirstColumn="0" w:firstRowLastColumn="0" w:lastRowFirstColumn="0" w:lastRowLastColumn="0"/>
            <w:tcW w:w="1411"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30</w:t>
            </w:r>
          </w:p>
        </w:tc>
        <w:tc>
          <w:tcPr>
            <w:tcW w:w="702" w:type="dxa"/>
            <w:shd w:val="clear" w:color="auto" w:fill="9CC2E5" w:themeFill="accent1" w:themeFillTint="99"/>
          </w:tcPr>
          <w:p w:rsidR="000401AA" w:rsidRPr="00951B81" w:rsidRDefault="000401AA"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951B81">
              <w:rPr>
                <w:snapToGrid w:val="0"/>
                <w:color w:val="auto"/>
              </w:rPr>
              <w:t>1</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color w:val="auto"/>
              </w:rPr>
              <w:t>30</w:t>
            </w:r>
          </w:p>
        </w:tc>
      </w:tr>
      <w:tr w:rsidR="00EB35F1" w:rsidRPr="00951B81" w:rsidTr="00F638D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418" w:type="dxa"/>
            <w:shd w:val="clear" w:color="auto" w:fill="9CC2E5" w:themeFill="accent1" w:themeFillTint="99"/>
          </w:tcPr>
          <w:p w:rsidR="000401AA" w:rsidRPr="00951B81" w:rsidRDefault="000401AA" w:rsidP="00607205">
            <w:pPr>
              <w:spacing w:before="60" w:afterLines="60" w:after="144"/>
              <w:jc w:val="center"/>
              <w:rPr>
                <w:b/>
                <w:snapToGrid w:val="0"/>
                <w:color w:val="auto"/>
              </w:rPr>
            </w:pPr>
            <w:r w:rsidRPr="00951B81">
              <w:rPr>
                <w:b/>
                <w:snapToGrid w:val="0"/>
                <w:color w:val="auto"/>
              </w:rPr>
              <w:t>TOPLAM</w:t>
            </w:r>
          </w:p>
        </w:tc>
        <w:tc>
          <w:tcPr>
            <w:tcW w:w="850" w:type="dxa"/>
            <w:shd w:val="clear" w:color="auto" w:fill="9CC2E5" w:themeFill="accent1" w:themeFillTint="99"/>
          </w:tcPr>
          <w:p w:rsidR="000401AA" w:rsidRPr="00951B81" w:rsidRDefault="00F509C8"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46</w:t>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FB48FE" w:rsidP="00607205">
            <w:pPr>
              <w:spacing w:before="60" w:afterLines="60" w:after="144"/>
              <w:jc w:val="center"/>
              <w:rPr>
                <w:snapToGrid w:val="0"/>
                <w:color w:val="auto"/>
              </w:rPr>
            </w:pPr>
            <w:r w:rsidRPr="00951B81">
              <w:rPr>
                <w:snapToGrid w:val="0"/>
                <w:color w:val="auto"/>
              </w:rPr>
              <w:t>9085</w:t>
            </w:r>
          </w:p>
        </w:tc>
        <w:tc>
          <w:tcPr>
            <w:tcW w:w="999"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color w:val="auto"/>
              </w:rPr>
              <w:t>229</w:t>
            </w:r>
          </w:p>
        </w:tc>
        <w:tc>
          <w:tcPr>
            <w:cnfStyle w:val="000010000000" w:firstRow="0" w:lastRow="0" w:firstColumn="0" w:lastColumn="0" w:oddVBand="1" w:evenVBand="0" w:oddHBand="0" w:evenHBand="0" w:firstRowFirstColumn="0" w:firstRowLastColumn="0" w:lastRowFirstColumn="0" w:lastRowLastColumn="0"/>
            <w:tcW w:w="1411" w:type="dxa"/>
            <w:shd w:val="clear" w:color="auto" w:fill="9CC2E5" w:themeFill="accent1" w:themeFillTint="99"/>
          </w:tcPr>
          <w:p w:rsidR="000401AA" w:rsidRPr="00951B81" w:rsidRDefault="000401AA" w:rsidP="00607205">
            <w:pPr>
              <w:spacing w:before="60" w:afterLines="60" w:after="144"/>
              <w:jc w:val="center"/>
              <w:rPr>
                <w:snapToGrid w:val="0"/>
                <w:color w:val="auto"/>
              </w:rPr>
            </w:pPr>
            <w:r w:rsidRPr="00951B81">
              <w:rPr>
                <w:snapToGrid w:val="0"/>
              </w:rPr>
              <w:fldChar w:fldCharType="begin"/>
            </w:r>
            <w:r w:rsidRPr="00951B81">
              <w:rPr>
                <w:snapToGrid w:val="0"/>
                <w:color w:val="auto"/>
              </w:rPr>
              <w:instrText xml:space="preserve"> =SUM(ABOVE) </w:instrText>
            </w:r>
            <w:r w:rsidRPr="00951B81">
              <w:rPr>
                <w:snapToGrid w:val="0"/>
              </w:rPr>
              <w:fldChar w:fldCharType="separate"/>
            </w:r>
            <w:r w:rsidRPr="00951B81">
              <w:rPr>
                <w:noProof/>
                <w:snapToGrid w:val="0"/>
                <w:color w:val="auto"/>
              </w:rPr>
              <w:t>10.000</w:t>
            </w:r>
            <w:r w:rsidRPr="00951B81">
              <w:rPr>
                <w:snapToGrid w:val="0"/>
              </w:rPr>
              <w:fldChar w:fldCharType="end"/>
            </w:r>
          </w:p>
        </w:tc>
        <w:tc>
          <w:tcPr>
            <w:tcW w:w="702" w:type="dxa"/>
            <w:shd w:val="clear" w:color="auto" w:fill="9CC2E5" w:themeFill="accent1" w:themeFillTint="99"/>
          </w:tcPr>
          <w:p w:rsidR="000401AA" w:rsidRPr="00951B81" w:rsidRDefault="000401AA"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951B81">
              <w:rPr>
                <w:snapToGrid w:val="0"/>
              </w:rPr>
              <w:fldChar w:fldCharType="begin"/>
            </w:r>
            <w:r w:rsidRPr="00951B81">
              <w:rPr>
                <w:snapToGrid w:val="0"/>
                <w:color w:val="auto"/>
              </w:rPr>
              <w:instrText xml:space="preserve"> =SUM(ABOVE) </w:instrText>
            </w:r>
            <w:r w:rsidRPr="00951B81">
              <w:rPr>
                <w:snapToGrid w:val="0"/>
              </w:rPr>
              <w:fldChar w:fldCharType="separate"/>
            </w:r>
            <w:r w:rsidRPr="00951B81">
              <w:rPr>
                <w:noProof/>
                <w:snapToGrid w:val="0"/>
                <w:color w:val="auto"/>
              </w:rPr>
              <w:t>274</w:t>
            </w:r>
            <w:r w:rsidRPr="00951B81">
              <w:rPr>
                <w:snapToGrid w:val="0"/>
              </w:rPr>
              <w:fldChar w:fldCharType="end"/>
            </w:r>
          </w:p>
        </w:tc>
        <w:tc>
          <w:tcPr>
            <w:cnfStyle w:val="000010000000" w:firstRow="0" w:lastRow="0" w:firstColumn="0" w:lastColumn="0" w:oddVBand="1" w:evenVBand="0" w:oddHBand="0" w:evenHBand="0" w:firstRowFirstColumn="0" w:firstRowLastColumn="0" w:lastRowFirstColumn="0" w:lastRowLastColumn="0"/>
            <w:tcW w:w="1424" w:type="dxa"/>
            <w:shd w:val="clear" w:color="auto" w:fill="9CC2E5" w:themeFill="accent1" w:themeFillTint="99"/>
          </w:tcPr>
          <w:p w:rsidR="000401AA" w:rsidRPr="00951B81" w:rsidRDefault="00D021BB" w:rsidP="00607205">
            <w:pPr>
              <w:spacing w:before="60" w:afterLines="60" w:after="144"/>
              <w:jc w:val="center"/>
              <w:rPr>
                <w:snapToGrid w:val="0"/>
                <w:color w:val="auto"/>
              </w:rPr>
            </w:pPr>
            <w:r w:rsidRPr="00951B81">
              <w:rPr>
                <w:snapToGrid w:val="0"/>
                <w:color w:val="auto"/>
              </w:rPr>
              <w:t>19.100</w:t>
            </w:r>
          </w:p>
        </w:tc>
      </w:tr>
    </w:tbl>
    <w:p w:rsidR="00C52B0E" w:rsidRPr="00951B81" w:rsidRDefault="00C52B0E" w:rsidP="00607205">
      <w:pPr>
        <w:pStyle w:val="GvdeMetniGirintisi"/>
        <w:spacing w:before="60" w:afterLines="60" w:after="144"/>
        <w:jc w:val="both"/>
      </w:pPr>
    </w:p>
    <w:p w:rsidR="00CF2EFB" w:rsidRPr="00951B81" w:rsidRDefault="00891575" w:rsidP="00607205">
      <w:pPr>
        <w:pStyle w:val="GvdeMetniGirintisi"/>
        <w:spacing w:before="60" w:afterLines="60" w:after="144"/>
        <w:jc w:val="both"/>
      </w:pPr>
      <w:r w:rsidRPr="00951B81">
        <w:tab/>
      </w:r>
    </w:p>
    <w:p w:rsidR="000401AA" w:rsidRPr="00951B81" w:rsidRDefault="0070463E" w:rsidP="00607205">
      <w:pPr>
        <w:pStyle w:val="GvdeMetni2"/>
        <w:spacing w:before="60" w:afterLines="60" w:after="144"/>
        <w:rPr>
          <w:rFonts w:ascii="Times New Roman" w:hAnsi="Times New Roman"/>
          <w:b/>
          <w:bCs/>
          <w:szCs w:val="24"/>
        </w:rPr>
      </w:pPr>
      <w:r w:rsidRPr="00951B81">
        <w:rPr>
          <w:rFonts w:ascii="Times New Roman" w:hAnsi="Times New Roman"/>
          <w:bCs/>
          <w:szCs w:val="24"/>
        </w:rPr>
        <w:tab/>
      </w:r>
      <w:r w:rsidR="00325D5E" w:rsidRPr="00325D5E">
        <w:rPr>
          <w:rFonts w:ascii="Times New Roman" w:hAnsi="Times New Roman"/>
          <w:b/>
          <w:bCs/>
          <w:szCs w:val="24"/>
        </w:rPr>
        <w:t>6</w:t>
      </w:r>
      <w:r w:rsidR="000401AA" w:rsidRPr="00951B81">
        <w:rPr>
          <w:rFonts w:ascii="Times New Roman" w:hAnsi="Times New Roman"/>
          <w:b/>
          <w:bCs/>
          <w:szCs w:val="24"/>
        </w:rPr>
        <w:t>- ÇAY PAKETLEME FABRİKALARI</w:t>
      </w:r>
    </w:p>
    <w:p w:rsidR="000401AA" w:rsidRPr="00951B81" w:rsidRDefault="00BB1EF1" w:rsidP="00607205">
      <w:pPr>
        <w:spacing w:before="60" w:afterLines="60" w:after="144"/>
        <w:ind w:firstLine="709"/>
        <w:jc w:val="both"/>
      </w:pPr>
      <w:r>
        <w:t>Çaykur’un</w:t>
      </w:r>
      <w:r w:rsidR="000401AA" w:rsidRPr="00951B81">
        <w:t xml:space="preserve"> </w:t>
      </w:r>
      <w:r w:rsidRPr="00951B81">
        <w:t xml:space="preserve">yaş çay işleme fabrikalarında </w:t>
      </w:r>
      <w:r w:rsidR="00C66E9C" w:rsidRPr="00951B81">
        <w:t>üretilen kuru çaylar, Rize ve</w:t>
      </w:r>
      <w:r w:rsidR="000401AA" w:rsidRPr="00951B81">
        <w:t xml:space="preserve"> Ankara</w:t>
      </w:r>
      <w:r w:rsidR="00C66E9C" w:rsidRPr="00951B81">
        <w:t xml:space="preserve"> </w:t>
      </w:r>
      <w:r w:rsidR="000401AA" w:rsidRPr="00951B81">
        <w:t xml:space="preserve">illerinde bulunan 2 paketleme fabrikasında paketlenmektedir. </w:t>
      </w:r>
    </w:p>
    <w:p w:rsidR="008027C4" w:rsidRPr="00951B81" w:rsidRDefault="000401AA" w:rsidP="00607205">
      <w:pPr>
        <w:spacing w:before="60" w:afterLines="60" w:after="144"/>
        <w:ind w:firstLine="709"/>
        <w:jc w:val="both"/>
      </w:pPr>
      <w:r w:rsidRPr="00951B81">
        <w:t>Paketleme işlemi, mevcut teknoloji ile Türk Gıda Kodeksi’ne uygun kalitede ya</w:t>
      </w:r>
      <w:r w:rsidR="007D049A" w:rsidRPr="00951B81">
        <w:t xml:space="preserve">pılmaktadır. </w:t>
      </w:r>
      <w:r w:rsidR="00BB1EF1">
        <w:t>Çaykur</w:t>
      </w:r>
      <w:r w:rsidR="007D049A" w:rsidRPr="00951B81">
        <w:t xml:space="preserve"> </w:t>
      </w:r>
      <w:r w:rsidR="00BB1EF1">
        <w:t xml:space="preserve">tarafından </w:t>
      </w:r>
      <w:r w:rsidR="007D049A" w:rsidRPr="00951B81">
        <w:t>201</w:t>
      </w:r>
      <w:r w:rsidR="006F06F2" w:rsidRPr="00951B81">
        <w:t>9</w:t>
      </w:r>
      <w:r w:rsidR="007D049A" w:rsidRPr="00951B81">
        <w:t xml:space="preserve"> yılında üreti</w:t>
      </w:r>
      <w:r w:rsidR="00BB1EF1">
        <w:t>len</w:t>
      </w:r>
      <w:r w:rsidR="007D049A" w:rsidRPr="00951B81">
        <w:t xml:space="preserve"> </w:t>
      </w:r>
      <w:r w:rsidR="00BB1EF1">
        <w:t xml:space="preserve">kuru </w:t>
      </w:r>
      <w:r w:rsidR="007D049A" w:rsidRPr="00951B81">
        <w:t xml:space="preserve">çayların % 81’i </w:t>
      </w:r>
      <w:r w:rsidRPr="00951B81">
        <w:t>Rize 100. Yıl Ç</w:t>
      </w:r>
      <w:r w:rsidR="004B5C69" w:rsidRPr="00951B81">
        <w:t>ay Paketleme Fabrikasında,  % 19’u</w:t>
      </w:r>
      <w:r w:rsidR="006F06F2" w:rsidRPr="00951B81">
        <w:t xml:space="preserve"> </w:t>
      </w:r>
      <w:r w:rsidRPr="00951B81">
        <w:t>ise Ankara Pazarlama ve Üretim Çay Paketleme Fabrikasında paketlenmiştir.</w:t>
      </w:r>
    </w:p>
    <w:p w:rsidR="001B092B" w:rsidRPr="00951B81" w:rsidRDefault="003249AF" w:rsidP="00607205">
      <w:pPr>
        <w:spacing w:before="60" w:afterLines="60" w:after="144"/>
        <w:ind w:firstLine="709"/>
        <w:jc w:val="both"/>
      </w:pPr>
      <w:r w:rsidRPr="003151FA">
        <w:t>Özel sektör firmaları tarafından üretilen kuru çaylar ise değişik illerde paketlenmektedir.</w:t>
      </w:r>
      <w:r>
        <w:t xml:space="preserve"> </w:t>
      </w:r>
    </w:p>
    <w:p w:rsidR="001B092B" w:rsidRPr="00951B81" w:rsidRDefault="001B092B" w:rsidP="00607205">
      <w:pPr>
        <w:spacing w:before="60" w:afterLines="60" w:after="144"/>
        <w:ind w:firstLine="709"/>
        <w:jc w:val="both"/>
      </w:pPr>
    </w:p>
    <w:p w:rsidR="000401AA" w:rsidRPr="00951B81" w:rsidRDefault="0070463E" w:rsidP="00607205">
      <w:pPr>
        <w:spacing w:before="60" w:afterLines="60" w:after="144"/>
        <w:jc w:val="both"/>
        <w:rPr>
          <w:b/>
        </w:rPr>
      </w:pPr>
      <w:r w:rsidRPr="00951B81">
        <w:rPr>
          <w:b/>
        </w:rPr>
        <w:tab/>
      </w:r>
      <w:r w:rsidR="008C4F71">
        <w:rPr>
          <w:b/>
        </w:rPr>
        <w:t>7</w:t>
      </w:r>
      <w:r w:rsidR="000401AA" w:rsidRPr="00951B81">
        <w:rPr>
          <w:b/>
        </w:rPr>
        <w:t xml:space="preserve">– </w:t>
      </w:r>
      <w:r w:rsidR="000401AA" w:rsidRPr="00C928AC">
        <w:rPr>
          <w:b/>
        </w:rPr>
        <w:t xml:space="preserve">KURU ÇAY AMBAR KAPASİTESİ  </w:t>
      </w:r>
    </w:p>
    <w:p w:rsidR="000401AA" w:rsidRPr="00951B81" w:rsidRDefault="008750B0" w:rsidP="00607205">
      <w:pPr>
        <w:pStyle w:val="Altyaz"/>
        <w:spacing w:before="60" w:afterLines="60" w:after="144"/>
        <w:jc w:val="both"/>
        <w:rPr>
          <w:rFonts w:ascii="Times New Roman" w:hAnsi="Times New Roman"/>
          <w:sz w:val="24"/>
          <w:szCs w:val="24"/>
        </w:rPr>
      </w:pPr>
      <w:r w:rsidRPr="00951B81">
        <w:rPr>
          <w:rFonts w:ascii="Times New Roman" w:hAnsi="Times New Roman"/>
          <w:sz w:val="24"/>
          <w:szCs w:val="24"/>
        </w:rPr>
        <w:tab/>
      </w:r>
      <w:r w:rsidR="00C928AC">
        <w:rPr>
          <w:rFonts w:ascii="Times New Roman" w:hAnsi="Times New Roman"/>
          <w:sz w:val="24"/>
          <w:szCs w:val="24"/>
        </w:rPr>
        <w:t xml:space="preserve">Çaykur’un </w:t>
      </w:r>
      <w:r w:rsidRPr="00951B81">
        <w:rPr>
          <w:rFonts w:ascii="Times New Roman" w:hAnsi="Times New Roman"/>
          <w:sz w:val="24"/>
          <w:szCs w:val="24"/>
        </w:rPr>
        <w:t>201</w:t>
      </w:r>
      <w:r w:rsidR="006F06F2" w:rsidRPr="00951B81">
        <w:rPr>
          <w:rFonts w:ascii="Times New Roman" w:hAnsi="Times New Roman"/>
          <w:sz w:val="24"/>
          <w:szCs w:val="24"/>
        </w:rPr>
        <w:t>9</w:t>
      </w:r>
      <w:r w:rsidR="000401AA" w:rsidRPr="00951B81">
        <w:rPr>
          <w:rFonts w:ascii="Times New Roman" w:hAnsi="Times New Roman"/>
          <w:sz w:val="24"/>
          <w:szCs w:val="24"/>
        </w:rPr>
        <w:t xml:space="preserve"> </w:t>
      </w:r>
      <w:r w:rsidR="001B092B" w:rsidRPr="00951B81">
        <w:rPr>
          <w:rFonts w:ascii="Times New Roman" w:hAnsi="Times New Roman"/>
          <w:sz w:val="24"/>
          <w:szCs w:val="24"/>
        </w:rPr>
        <w:t>y</w:t>
      </w:r>
      <w:r w:rsidR="000401AA" w:rsidRPr="00951B81">
        <w:rPr>
          <w:rFonts w:ascii="Times New Roman" w:hAnsi="Times New Roman"/>
          <w:sz w:val="24"/>
          <w:szCs w:val="24"/>
        </w:rPr>
        <w:t>ılı yaş çay fabrikaları</w:t>
      </w:r>
      <w:r w:rsidR="00C928AC">
        <w:rPr>
          <w:rFonts w:ascii="Times New Roman" w:hAnsi="Times New Roman"/>
          <w:sz w:val="24"/>
          <w:szCs w:val="24"/>
        </w:rPr>
        <w:t>nın</w:t>
      </w:r>
      <w:r w:rsidR="000401AA" w:rsidRPr="00951B81">
        <w:rPr>
          <w:rFonts w:ascii="Times New Roman" w:hAnsi="Times New Roman"/>
          <w:sz w:val="24"/>
          <w:szCs w:val="24"/>
        </w:rPr>
        <w:t xml:space="preserve"> ambar kapasitesi </w:t>
      </w:r>
      <w:r w:rsidR="006F06F2" w:rsidRPr="00951B81">
        <w:rPr>
          <w:rFonts w:ascii="Times New Roman" w:hAnsi="Times New Roman"/>
          <w:sz w:val="24"/>
          <w:szCs w:val="24"/>
        </w:rPr>
        <w:t>119.586</w:t>
      </w:r>
      <w:r w:rsidR="000401AA" w:rsidRPr="00951B81">
        <w:rPr>
          <w:rFonts w:ascii="Times New Roman" w:hAnsi="Times New Roman"/>
          <w:sz w:val="24"/>
          <w:szCs w:val="24"/>
        </w:rPr>
        <w:t xml:space="preserve"> ton, çay paketleme fabrikaları</w:t>
      </w:r>
      <w:r w:rsidR="00C928AC">
        <w:rPr>
          <w:rFonts w:ascii="Times New Roman" w:hAnsi="Times New Roman"/>
          <w:sz w:val="24"/>
          <w:szCs w:val="24"/>
        </w:rPr>
        <w:t>nın</w:t>
      </w:r>
      <w:r w:rsidR="000401AA" w:rsidRPr="00951B81">
        <w:rPr>
          <w:rFonts w:ascii="Times New Roman" w:hAnsi="Times New Roman"/>
          <w:sz w:val="24"/>
          <w:szCs w:val="24"/>
        </w:rPr>
        <w:t xml:space="preserve"> </w:t>
      </w:r>
      <w:r w:rsidR="006F06F2" w:rsidRPr="00951B81">
        <w:rPr>
          <w:rFonts w:ascii="Times New Roman" w:hAnsi="Times New Roman"/>
          <w:sz w:val="24"/>
          <w:szCs w:val="24"/>
        </w:rPr>
        <w:t>4.800</w:t>
      </w:r>
      <w:r w:rsidR="000401AA" w:rsidRPr="00951B81">
        <w:rPr>
          <w:rFonts w:ascii="Times New Roman" w:hAnsi="Times New Roman"/>
          <w:sz w:val="24"/>
          <w:szCs w:val="24"/>
        </w:rPr>
        <w:t xml:space="preserve"> ton, pazarlama bölge müdürlükleri</w:t>
      </w:r>
      <w:r w:rsidR="00C928AC">
        <w:rPr>
          <w:rFonts w:ascii="Times New Roman" w:hAnsi="Times New Roman"/>
          <w:sz w:val="24"/>
          <w:szCs w:val="24"/>
        </w:rPr>
        <w:t>nin</w:t>
      </w:r>
      <w:r w:rsidR="000401AA" w:rsidRPr="00951B81">
        <w:rPr>
          <w:rFonts w:ascii="Times New Roman" w:hAnsi="Times New Roman"/>
          <w:sz w:val="24"/>
          <w:szCs w:val="24"/>
        </w:rPr>
        <w:t xml:space="preserve"> 7.000 ton olmak üzere toplam </w:t>
      </w:r>
      <w:r w:rsidR="006F06F2" w:rsidRPr="00951B81">
        <w:rPr>
          <w:rFonts w:ascii="Times New Roman" w:hAnsi="Times New Roman"/>
          <w:sz w:val="24"/>
          <w:szCs w:val="24"/>
        </w:rPr>
        <w:t>131.386</w:t>
      </w:r>
      <w:r w:rsidR="001B092B" w:rsidRPr="00951B81">
        <w:rPr>
          <w:rFonts w:ascii="Times New Roman" w:hAnsi="Times New Roman"/>
          <w:sz w:val="24"/>
          <w:szCs w:val="24"/>
        </w:rPr>
        <w:t xml:space="preserve"> ton ambar kapasite</w:t>
      </w:r>
      <w:r w:rsidR="00C928AC">
        <w:rPr>
          <w:rFonts w:ascii="Times New Roman" w:hAnsi="Times New Roman"/>
          <w:sz w:val="24"/>
          <w:szCs w:val="24"/>
        </w:rPr>
        <w:t xml:space="preserve">si </w:t>
      </w:r>
      <w:r w:rsidR="001B092B" w:rsidRPr="00951B81">
        <w:rPr>
          <w:rFonts w:ascii="Times New Roman" w:hAnsi="Times New Roman"/>
          <w:sz w:val="24"/>
          <w:szCs w:val="24"/>
        </w:rPr>
        <w:t>bulunmaktadır.</w:t>
      </w:r>
      <w:r w:rsidR="000401AA" w:rsidRPr="00951B81">
        <w:rPr>
          <w:rFonts w:ascii="Times New Roman" w:hAnsi="Times New Roman"/>
          <w:sz w:val="24"/>
          <w:szCs w:val="24"/>
        </w:rPr>
        <w:t xml:space="preserve"> </w:t>
      </w:r>
    </w:p>
    <w:p w:rsidR="000401AA" w:rsidRPr="00951B81" w:rsidRDefault="00AF3C88" w:rsidP="00607205">
      <w:pPr>
        <w:spacing w:before="60" w:afterLines="60" w:after="144"/>
        <w:jc w:val="both"/>
        <w:rPr>
          <w:b/>
        </w:rPr>
      </w:pPr>
      <w:r>
        <w:rPr>
          <w:b/>
        </w:rPr>
        <w:tab/>
        <w:t>8</w:t>
      </w:r>
      <w:r w:rsidR="0070463E" w:rsidRPr="00951B81">
        <w:rPr>
          <w:b/>
        </w:rPr>
        <w:t>-</w:t>
      </w:r>
      <w:r w:rsidR="000401AA" w:rsidRPr="00951B81">
        <w:rPr>
          <w:b/>
        </w:rPr>
        <w:t xml:space="preserve"> KURU ÇAY STOKLARI </w:t>
      </w:r>
    </w:p>
    <w:p w:rsidR="00CD610A" w:rsidRPr="00951B81" w:rsidRDefault="000401AA" w:rsidP="00607205">
      <w:pPr>
        <w:pStyle w:val="GvdeMetni"/>
        <w:spacing w:before="60" w:afterLines="60" w:after="144"/>
        <w:rPr>
          <w:rFonts w:ascii="Times New Roman" w:hAnsi="Times New Roman"/>
          <w:sz w:val="24"/>
          <w:szCs w:val="24"/>
        </w:rPr>
      </w:pPr>
      <w:r w:rsidRPr="00951B81">
        <w:rPr>
          <w:rFonts w:ascii="Times New Roman" w:hAnsi="Times New Roman"/>
          <w:sz w:val="24"/>
          <w:szCs w:val="24"/>
        </w:rPr>
        <w:tab/>
      </w:r>
      <w:r w:rsidR="00C928AC">
        <w:rPr>
          <w:rFonts w:ascii="Times New Roman" w:hAnsi="Times New Roman"/>
          <w:sz w:val="24"/>
          <w:szCs w:val="24"/>
        </w:rPr>
        <w:t xml:space="preserve">Çaykur’un </w:t>
      </w:r>
      <w:r w:rsidR="00960A44" w:rsidRPr="00951B81">
        <w:rPr>
          <w:rFonts w:ascii="Times New Roman" w:hAnsi="Times New Roman"/>
          <w:sz w:val="24"/>
          <w:szCs w:val="24"/>
        </w:rPr>
        <w:t>201</w:t>
      </w:r>
      <w:r w:rsidR="006F06F2" w:rsidRPr="00951B81">
        <w:rPr>
          <w:rFonts w:ascii="Times New Roman" w:hAnsi="Times New Roman"/>
          <w:sz w:val="24"/>
          <w:szCs w:val="24"/>
        </w:rPr>
        <w:t>9</w:t>
      </w:r>
      <w:r w:rsidR="00960A44" w:rsidRPr="00951B81">
        <w:rPr>
          <w:rFonts w:ascii="Times New Roman" w:hAnsi="Times New Roman"/>
          <w:sz w:val="24"/>
          <w:szCs w:val="24"/>
        </w:rPr>
        <w:t xml:space="preserve"> </w:t>
      </w:r>
      <w:r w:rsidRPr="00951B81">
        <w:rPr>
          <w:rFonts w:ascii="Times New Roman" w:hAnsi="Times New Roman"/>
          <w:sz w:val="24"/>
          <w:szCs w:val="24"/>
        </w:rPr>
        <w:t xml:space="preserve">yılı sonu itibariyle </w:t>
      </w:r>
      <w:r w:rsidR="00E96A0E" w:rsidRPr="00951B81">
        <w:rPr>
          <w:rFonts w:ascii="Times New Roman" w:hAnsi="Times New Roman"/>
          <w:sz w:val="24"/>
          <w:szCs w:val="24"/>
        </w:rPr>
        <w:t>3.651</w:t>
      </w:r>
      <w:r w:rsidR="00960A44" w:rsidRPr="00951B81">
        <w:rPr>
          <w:rFonts w:ascii="Times New Roman" w:hAnsi="Times New Roman"/>
          <w:sz w:val="24"/>
          <w:szCs w:val="24"/>
        </w:rPr>
        <w:t xml:space="preserve"> </w:t>
      </w:r>
      <w:r w:rsidRPr="00951B81">
        <w:rPr>
          <w:rFonts w:ascii="Times New Roman" w:hAnsi="Times New Roman"/>
          <w:bCs/>
          <w:sz w:val="24"/>
          <w:szCs w:val="24"/>
        </w:rPr>
        <w:t>ton paketli</w:t>
      </w:r>
      <w:r w:rsidRPr="00951B81">
        <w:rPr>
          <w:rFonts w:ascii="Times New Roman" w:hAnsi="Times New Roman"/>
          <w:sz w:val="24"/>
          <w:szCs w:val="24"/>
        </w:rPr>
        <w:t xml:space="preserve">, </w:t>
      </w:r>
      <w:r w:rsidR="006F06F2" w:rsidRPr="00951B81">
        <w:rPr>
          <w:rFonts w:ascii="Times New Roman" w:hAnsi="Times New Roman"/>
          <w:sz w:val="24"/>
          <w:szCs w:val="24"/>
        </w:rPr>
        <w:t>106.051</w:t>
      </w:r>
      <w:r w:rsidRPr="00951B81">
        <w:rPr>
          <w:rFonts w:ascii="Times New Roman" w:hAnsi="Times New Roman"/>
          <w:bCs/>
          <w:sz w:val="24"/>
          <w:szCs w:val="24"/>
        </w:rPr>
        <w:t xml:space="preserve"> ton dökme</w:t>
      </w:r>
      <w:r w:rsidR="00FA0250" w:rsidRPr="00951B81">
        <w:rPr>
          <w:rFonts w:ascii="Times New Roman" w:hAnsi="Times New Roman"/>
          <w:bCs/>
          <w:sz w:val="24"/>
          <w:szCs w:val="24"/>
        </w:rPr>
        <w:t xml:space="preserve"> </w:t>
      </w:r>
      <w:r w:rsidR="00CD610A" w:rsidRPr="00951B81">
        <w:rPr>
          <w:rFonts w:ascii="Times New Roman" w:hAnsi="Times New Roman"/>
          <w:bCs/>
          <w:sz w:val="24"/>
          <w:szCs w:val="24"/>
        </w:rPr>
        <w:t xml:space="preserve">olmak üzere </w:t>
      </w:r>
      <w:r w:rsidR="00CD610A" w:rsidRPr="00951B81">
        <w:rPr>
          <w:rFonts w:ascii="Times New Roman" w:hAnsi="Times New Roman"/>
          <w:sz w:val="24"/>
          <w:szCs w:val="24"/>
        </w:rPr>
        <w:t xml:space="preserve">toplam </w:t>
      </w:r>
      <w:r w:rsidR="006F06F2" w:rsidRPr="00951B81">
        <w:rPr>
          <w:rFonts w:ascii="Times New Roman" w:hAnsi="Times New Roman"/>
          <w:bCs/>
          <w:sz w:val="24"/>
          <w:szCs w:val="24"/>
        </w:rPr>
        <w:t>109.702</w:t>
      </w:r>
      <w:r w:rsidR="00CD610A" w:rsidRPr="00951B81">
        <w:rPr>
          <w:rFonts w:ascii="Times New Roman" w:hAnsi="Times New Roman"/>
          <w:bCs/>
          <w:sz w:val="24"/>
          <w:szCs w:val="24"/>
        </w:rPr>
        <w:t xml:space="preserve"> ton</w:t>
      </w:r>
      <w:r w:rsidR="00CD610A" w:rsidRPr="00951B81">
        <w:rPr>
          <w:rFonts w:ascii="Times New Roman" w:hAnsi="Times New Roman"/>
          <w:sz w:val="24"/>
          <w:szCs w:val="24"/>
        </w:rPr>
        <w:t xml:space="preserve"> dökme çay stoku bulunmaktadır.</w:t>
      </w:r>
    </w:p>
    <w:p w:rsidR="00797E60" w:rsidRDefault="00797E60" w:rsidP="00607205">
      <w:pPr>
        <w:spacing w:before="60" w:afterLines="60" w:after="144"/>
        <w:jc w:val="center"/>
        <w:rPr>
          <w:b/>
        </w:rPr>
      </w:pPr>
    </w:p>
    <w:p w:rsidR="00C928AC" w:rsidRDefault="00C928AC" w:rsidP="00607205">
      <w:pPr>
        <w:spacing w:before="60" w:afterLines="60" w:after="144"/>
        <w:jc w:val="center"/>
        <w:rPr>
          <w:b/>
        </w:rPr>
      </w:pPr>
    </w:p>
    <w:p w:rsidR="00C928AC" w:rsidRDefault="00C928AC" w:rsidP="00607205">
      <w:pPr>
        <w:spacing w:before="60" w:afterLines="60" w:after="144"/>
        <w:jc w:val="center"/>
        <w:rPr>
          <w:b/>
        </w:rPr>
      </w:pPr>
    </w:p>
    <w:p w:rsidR="00C928AC" w:rsidRPr="00951B81" w:rsidRDefault="00C928AC" w:rsidP="00607205">
      <w:pPr>
        <w:spacing w:before="60" w:afterLines="60" w:after="144"/>
        <w:jc w:val="center"/>
        <w:rPr>
          <w:b/>
        </w:rPr>
      </w:pPr>
    </w:p>
    <w:p w:rsidR="00537321" w:rsidRDefault="00D432FC" w:rsidP="00537321">
      <w:pPr>
        <w:jc w:val="center"/>
        <w:rPr>
          <w:b/>
        </w:rPr>
      </w:pPr>
      <w:r w:rsidRPr="00951B81">
        <w:rPr>
          <w:b/>
        </w:rPr>
        <w:lastRenderedPageBreak/>
        <w:t>YILLAR İTİBARİYLE DÖKME VE PAKETLİ SİYAH ÇAY</w:t>
      </w:r>
    </w:p>
    <w:p w:rsidR="00D432FC" w:rsidRPr="00951B81" w:rsidRDefault="00D432FC" w:rsidP="00537321">
      <w:pPr>
        <w:jc w:val="center"/>
        <w:rPr>
          <w:b/>
          <w:bCs/>
        </w:rPr>
      </w:pPr>
      <w:r w:rsidRPr="00951B81">
        <w:rPr>
          <w:b/>
        </w:rPr>
        <w:t xml:space="preserve"> MİKTAR </w:t>
      </w:r>
      <w:r w:rsidR="00537321">
        <w:rPr>
          <w:b/>
        </w:rPr>
        <w:t>VE</w:t>
      </w:r>
      <w:r w:rsidRPr="00951B81">
        <w:rPr>
          <w:b/>
        </w:rPr>
        <w:t xml:space="preserve"> STOKLARI </w:t>
      </w:r>
      <w:r w:rsidR="00797E60" w:rsidRPr="00951B81">
        <w:rPr>
          <w:b/>
          <w:bCs/>
        </w:rPr>
        <w:t>(TON</w:t>
      </w:r>
      <w:r w:rsidRPr="00951B81">
        <w:rPr>
          <w:b/>
          <w:bCs/>
        </w:rPr>
        <w:t>)</w:t>
      </w:r>
      <w:r w:rsidR="00C928AC">
        <w:rPr>
          <w:b/>
          <w:bCs/>
        </w:rPr>
        <w:t xml:space="preserve"> (ÇAYKUR)</w:t>
      </w:r>
    </w:p>
    <w:tbl>
      <w:tblPr>
        <w:tblStyle w:val="KlavuzTablo7Renkli-Vurgu510"/>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1202"/>
        <w:gridCol w:w="1559"/>
        <w:gridCol w:w="1559"/>
        <w:gridCol w:w="1701"/>
        <w:gridCol w:w="1701"/>
        <w:gridCol w:w="1701"/>
      </w:tblGrid>
      <w:tr w:rsidR="00EB35F1" w:rsidRPr="00951B81" w:rsidTr="009A2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02" w:type="dxa"/>
            <w:shd w:val="clear" w:color="auto" w:fill="9CC2E5" w:themeFill="accent1" w:themeFillTint="99"/>
          </w:tcPr>
          <w:p w:rsidR="00984AD7" w:rsidRPr="00951B81" w:rsidRDefault="00984AD7" w:rsidP="00607205">
            <w:pPr>
              <w:spacing w:before="60" w:afterLines="60" w:after="144"/>
              <w:jc w:val="center"/>
              <w:rPr>
                <w:b/>
                <w:bCs/>
                <w:color w:val="auto"/>
              </w:rPr>
            </w:pPr>
          </w:p>
          <w:p w:rsidR="00984AD7" w:rsidRPr="00951B81" w:rsidRDefault="00984AD7" w:rsidP="00607205">
            <w:pPr>
              <w:spacing w:before="60" w:afterLines="60" w:after="144"/>
              <w:jc w:val="center"/>
              <w:rPr>
                <w:b/>
                <w:bCs/>
                <w:color w:val="auto"/>
              </w:rPr>
            </w:pPr>
            <w:r w:rsidRPr="00951B81">
              <w:rPr>
                <w:b/>
                <w:bCs/>
                <w:color w:val="auto"/>
              </w:rPr>
              <w:t>YILLAR</w:t>
            </w:r>
          </w:p>
        </w:tc>
        <w:tc>
          <w:tcPr>
            <w:tcW w:w="1559"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ÜRETİLEN KURU ÇAY</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b/>
                <w:bCs/>
                <w:color w:val="auto"/>
              </w:rPr>
            </w:pPr>
            <w:r w:rsidRPr="00951B81">
              <w:rPr>
                <w:b/>
                <w:bCs/>
                <w:color w:val="auto"/>
              </w:rPr>
              <w:t>ÜRETİLEN PAKETLİ ÇAY</w:t>
            </w:r>
          </w:p>
        </w:tc>
        <w:tc>
          <w:tcPr>
            <w:tcW w:w="1701" w:type="dxa"/>
            <w:shd w:val="clear" w:color="auto" w:fill="9CC2E5" w:themeFill="accent1" w:themeFillTint="99"/>
          </w:tcPr>
          <w:p w:rsidR="00984AD7" w:rsidRPr="00951B81" w:rsidRDefault="00984AD7" w:rsidP="00C928AC">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DEVREDENDÖKME ÇAY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b/>
                <w:bCs/>
                <w:color w:val="auto"/>
              </w:rPr>
            </w:pPr>
            <w:r w:rsidRPr="00951B81">
              <w:rPr>
                <w:b/>
                <w:bCs/>
                <w:color w:val="auto"/>
              </w:rPr>
              <w:t>DEVREDEN PAKETLİ ÇAY</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DEVREDEN TOPLAM STOK</w:t>
            </w:r>
          </w:p>
        </w:tc>
      </w:tr>
      <w:tr w:rsidR="00EB35F1" w:rsidRPr="00951B81" w:rsidTr="009A2C77">
        <w:tc>
          <w:tcPr>
            <w:cnfStyle w:val="000010000000" w:firstRow="0" w:lastRow="0" w:firstColumn="0" w:lastColumn="0" w:oddVBand="1" w:evenVBand="0" w:oddHBand="0" w:evenHBand="0" w:firstRowFirstColumn="0" w:firstRowLastColumn="0" w:lastRowFirstColumn="0" w:lastRowLastColumn="0"/>
            <w:tcW w:w="1202"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2015</w:t>
            </w:r>
          </w:p>
        </w:tc>
        <w:tc>
          <w:tcPr>
            <w:tcW w:w="1559"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130.277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120.267</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59.401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3.315</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62.716</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02"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2016</w:t>
            </w:r>
          </w:p>
        </w:tc>
        <w:tc>
          <w:tcPr>
            <w:tcW w:w="1559"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134.063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126.865</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68.083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2.210</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75.151</w:t>
            </w:r>
          </w:p>
        </w:tc>
      </w:tr>
      <w:tr w:rsidR="00EB35F1" w:rsidRPr="00951B81" w:rsidTr="009A2C77">
        <w:tc>
          <w:tcPr>
            <w:cnfStyle w:val="000010000000" w:firstRow="0" w:lastRow="0" w:firstColumn="0" w:lastColumn="0" w:oddVBand="1" w:evenVBand="0" w:oddHBand="0" w:evenHBand="0" w:firstRowFirstColumn="0" w:firstRowLastColumn="0" w:lastRowFirstColumn="0" w:lastRowLastColumn="0"/>
            <w:tcW w:w="1202"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2017</w:t>
            </w:r>
          </w:p>
        </w:tc>
        <w:tc>
          <w:tcPr>
            <w:tcW w:w="1559"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95.630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109.829</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47.463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17.802</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65.265</w:t>
            </w:r>
          </w:p>
        </w:tc>
      </w:tr>
      <w:tr w:rsidR="00EB35F1" w:rsidRPr="00951B81" w:rsidTr="009A2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02"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2018</w:t>
            </w:r>
          </w:p>
        </w:tc>
        <w:tc>
          <w:tcPr>
            <w:tcW w:w="1559"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130.736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100.531</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80.522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10.572</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91.094</w:t>
            </w:r>
          </w:p>
        </w:tc>
      </w:tr>
      <w:tr w:rsidR="00EB35F1" w:rsidRPr="00951B81" w:rsidTr="009A2C77">
        <w:tc>
          <w:tcPr>
            <w:cnfStyle w:val="000010000000" w:firstRow="0" w:lastRow="0" w:firstColumn="0" w:lastColumn="0" w:oddVBand="1" w:evenVBand="0" w:oddHBand="0" w:evenHBand="0" w:firstRowFirstColumn="0" w:firstRowLastColumn="0" w:lastRowFirstColumn="0" w:lastRowLastColumn="0"/>
            <w:tcW w:w="1202" w:type="dxa"/>
            <w:shd w:val="clear" w:color="auto" w:fill="9CC2E5" w:themeFill="accent1" w:themeFillTint="99"/>
          </w:tcPr>
          <w:p w:rsidR="003A095C" w:rsidRPr="00951B81" w:rsidRDefault="003A095C" w:rsidP="00607205">
            <w:pPr>
              <w:spacing w:before="60" w:afterLines="60" w:after="144"/>
              <w:jc w:val="center"/>
              <w:rPr>
                <w:b/>
                <w:color w:val="auto"/>
              </w:rPr>
            </w:pPr>
            <w:r w:rsidRPr="00951B81">
              <w:rPr>
                <w:b/>
                <w:color w:val="auto"/>
              </w:rPr>
              <w:t>2019</w:t>
            </w:r>
          </w:p>
        </w:tc>
        <w:tc>
          <w:tcPr>
            <w:tcW w:w="1559" w:type="dxa"/>
            <w:shd w:val="clear" w:color="auto" w:fill="9CC2E5" w:themeFill="accent1" w:themeFillTint="99"/>
          </w:tcPr>
          <w:p w:rsidR="003A095C" w:rsidRPr="00951B81" w:rsidRDefault="003A095C"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134.986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3A095C" w:rsidRPr="00951B81" w:rsidRDefault="003A095C" w:rsidP="00607205">
            <w:pPr>
              <w:spacing w:before="60" w:afterLines="60" w:after="144"/>
              <w:jc w:val="center"/>
              <w:rPr>
                <w:color w:val="auto"/>
              </w:rPr>
            </w:pPr>
            <w:r w:rsidRPr="00951B81">
              <w:rPr>
                <w:color w:val="auto"/>
              </w:rPr>
              <w:t>109.069</w:t>
            </w:r>
          </w:p>
        </w:tc>
        <w:tc>
          <w:tcPr>
            <w:tcW w:w="1701" w:type="dxa"/>
            <w:shd w:val="clear" w:color="auto" w:fill="9CC2E5" w:themeFill="accent1" w:themeFillTint="99"/>
          </w:tcPr>
          <w:p w:rsidR="003A095C" w:rsidRPr="00951B81" w:rsidRDefault="003A095C"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106.051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3A095C" w:rsidRPr="00951B81" w:rsidRDefault="003A095C" w:rsidP="00607205">
            <w:pPr>
              <w:spacing w:before="60" w:afterLines="60" w:after="144"/>
              <w:jc w:val="center"/>
              <w:rPr>
                <w:color w:val="auto"/>
              </w:rPr>
            </w:pPr>
            <w:r w:rsidRPr="00951B81">
              <w:rPr>
                <w:color w:val="auto"/>
              </w:rPr>
              <w:t>3.651</w:t>
            </w:r>
          </w:p>
        </w:tc>
        <w:tc>
          <w:tcPr>
            <w:tcW w:w="1701" w:type="dxa"/>
            <w:shd w:val="clear" w:color="auto" w:fill="9CC2E5" w:themeFill="accent1" w:themeFillTint="99"/>
          </w:tcPr>
          <w:p w:rsidR="003A095C" w:rsidRPr="00951B81" w:rsidRDefault="003A095C"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109.702</w:t>
            </w:r>
          </w:p>
        </w:tc>
      </w:tr>
    </w:tbl>
    <w:p w:rsidR="00984AD7" w:rsidRPr="00951B81" w:rsidRDefault="00984AD7" w:rsidP="00607205">
      <w:pPr>
        <w:spacing w:before="60" w:afterLines="60" w:after="144"/>
      </w:pPr>
    </w:p>
    <w:p w:rsidR="00984AD7" w:rsidRPr="00951B81" w:rsidRDefault="00984AD7" w:rsidP="00607205">
      <w:pPr>
        <w:spacing w:before="60" w:afterLines="60" w:after="144"/>
      </w:pPr>
    </w:p>
    <w:p w:rsidR="00537321" w:rsidRDefault="00984AD7" w:rsidP="00537321">
      <w:pPr>
        <w:jc w:val="center"/>
        <w:rPr>
          <w:b/>
        </w:rPr>
      </w:pPr>
      <w:r w:rsidRPr="00951B81">
        <w:rPr>
          <w:b/>
        </w:rPr>
        <w:t xml:space="preserve">YILLAR İTİBARİYLE DÖKME VE PAKETLİ YEŞİL ÇAY </w:t>
      </w:r>
    </w:p>
    <w:p w:rsidR="00797E60" w:rsidRPr="00951B81" w:rsidRDefault="00984AD7" w:rsidP="00537321">
      <w:pPr>
        <w:jc w:val="center"/>
        <w:rPr>
          <w:b/>
        </w:rPr>
      </w:pPr>
      <w:r w:rsidRPr="00951B81">
        <w:rPr>
          <w:b/>
        </w:rPr>
        <w:t>MİKTAR</w:t>
      </w:r>
      <w:r w:rsidR="00537321">
        <w:rPr>
          <w:b/>
        </w:rPr>
        <w:t xml:space="preserve"> VE </w:t>
      </w:r>
      <w:r w:rsidRPr="00951B81">
        <w:rPr>
          <w:b/>
        </w:rPr>
        <w:t>STOKLARI (TON)</w:t>
      </w:r>
      <w:r w:rsidR="00C928AC">
        <w:rPr>
          <w:b/>
        </w:rPr>
        <w:t xml:space="preserve"> (ÇAYKUR)</w:t>
      </w:r>
      <w:r w:rsidRPr="00951B81">
        <w:rPr>
          <w:b/>
        </w:rPr>
        <w:tab/>
      </w:r>
    </w:p>
    <w:tbl>
      <w:tblPr>
        <w:tblStyle w:val="KlavuzTablo7Renkli-Vurgu510"/>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1083"/>
        <w:gridCol w:w="1611"/>
        <w:gridCol w:w="1559"/>
        <w:gridCol w:w="1701"/>
        <w:gridCol w:w="1701"/>
        <w:gridCol w:w="1843"/>
      </w:tblGrid>
      <w:tr w:rsidR="00EB35F1" w:rsidRPr="00951B81" w:rsidTr="0079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3" w:type="dxa"/>
            <w:shd w:val="clear" w:color="auto" w:fill="9CC2E5" w:themeFill="accent1" w:themeFillTint="99"/>
          </w:tcPr>
          <w:p w:rsidR="00984AD7" w:rsidRPr="00951B81" w:rsidRDefault="00984AD7" w:rsidP="00607205">
            <w:pPr>
              <w:spacing w:before="60" w:afterLines="60" w:after="144"/>
              <w:ind w:hanging="108"/>
              <w:jc w:val="center"/>
              <w:rPr>
                <w:b/>
                <w:bCs/>
                <w:color w:val="auto"/>
              </w:rPr>
            </w:pPr>
          </w:p>
          <w:p w:rsidR="00984AD7" w:rsidRPr="00951B81" w:rsidRDefault="00984AD7" w:rsidP="00607205">
            <w:pPr>
              <w:spacing w:before="60" w:afterLines="60" w:after="144"/>
              <w:ind w:hanging="108"/>
              <w:jc w:val="center"/>
              <w:rPr>
                <w:b/>
                <w:bCs/>
                <w:color w:val="auto"/>
              </w:rPr>
            </w:pPr>
            <w:r w:rsidRPr="00951B81">
              <w:rPr>
                <w:b/>
                <w:bCs/>
                <w:color w:val="auto"/>
              </w:rPr>
              <w:t>YILLAR</w:t>
            </w:r>
          </w:p>
        </w:tc>
        <w:tc>
          <w:tcPr>
            <w:tcW w:w="161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ÜRETİLEN YEŞİL ÇAY</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b/>
                <w:bCs/>
                <w:color w:val="auto"/>
              </w:rPr>
            </w:pPr>
            <w:r w:rsidRPr="00951B81">
              <w:rPr>
                <w:b/>
                <w:bCs/>
                <w:color w:val="auto"/>
              </w:rPr>
              <w:t>ÜRETİLEN PAKETLİ ÇAY</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DEVREDEN</w:t>
            </w:r>
          </w:p>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DÖKME ÇAY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b/>
                <w:bCs/>
                <w:color w:val="auto"/>
              </w:rPr>
            </w:pPr>
            <w:r w:rsidRPr="00951B81">
              <w:rPr>
                <w:b/>
                <w:bCs/>
                <w:color w:val="auto"/>
              </w:rPr>
              <w:t>DEVREDEN PAKETLİ ÇAY</w:t>
            </w:r>
          </w:p>
        </w:tc>
        <w:tc>
          <w:tcPr>
            <w:tcW w:w="1843"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DEVREDEN TOPLAM STOK</w:t>
            </w:r>
          </w:p>
        </w:tc>
      </w:tr>
      <w:tr w:rsidR="00EB35F1" w:rsidRPr="00951B81" w:rsidTr="00797E60">
        <w:tc>
          <w:tcPr>
            <w:cnfStyle w:val="000010000000" w:firstRow="0" w:lastRow="0" w:firstColumn="0" w:lastColumn="0" w:oddVBand="1" w:evenVBand="0" w:oddHBand="0" w:evenHBand="0" w:firstRowFirstColumn="0" w:firstRowLastColumn="0" w:lastRowFirstColumn="0" w:lastRowLastColumn="0"/>
            <w:tcW w:w="1083"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2015</w:t>
            </w:r>
          </w:p>
        </w:tc>
        <w:tc>
          <w:tcPr>
            <w:tcW w:w="161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150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272</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8</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w:t>
            </w:r>
          </w:p>
        </w:tc>
        <w:tc>
          <w:tcPr>
            <w:tcW w:w="1843"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8</w:t>
            </w:r>
          </w:p>
        </w:tc>
      </w:tr>
      <w:tr w:rsidR="00EB35F1" w:rsidRPr="00951B81" w:rsidTr="0079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3"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2016</w:t>
            </w:r>
          </w:p>
        </w:tc>
        <w:tc>
          <w:tcPr>
            <w:tcW w:w="161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206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127</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79</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2</w:t>
            </w:r>
          </w:p>
        </w:tc>
        <w:tc>
          <w:tcPr>
            <w:tcW w:w="1843"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81</w:t>
            </w:r>
          </w:p>
        </w:tc>
      </w:tr>
      <w:tr w:rsidR="00EB35F1" w:rsidRPr="00951B81" w:rsidTr="00797E60">
        <w:tc>
          <w:tcPr>
            <w:cnfStyle w:val="000010000000" w:firstRow="0" w:lastRow="0" w:firstColumn="0" w:lastColumn="0" w:oddVBand="1" w:evenVBand="0" w:oddHBand="0" w:evenHBand="0" w:firstRowFirstColumn="0" w:firstRowLastColumn="0" w:lastRowFirstColumn="0" w:lastRowLastColumn="0"/>
            <w:tcW w:w="1083"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2017</w:t>
            </w:r>
          </w:p>
        </w:tc>
        <w:tc>
          <w:tcPr>
            <w:tcW w:w="161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125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28</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183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77</w:t>
            </w:r>
          </w:p>
        </w:tc>
        <w:tc>
          <w:tcPr>
            <w:tcW w:w="1843"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260</w:t>
            </w:r>
          </w:p>
        </w:tc>
      </w:tr>
      <w:tr w:rsidR="00EB35F1" w:rsidRPr="00951B81" w:rsidTr="0079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3"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2018</w:t>
            </w:r>
          </w:p>
        </w:tc>
        <w:tc>
          <w:tcPr>
            <w:tcW w:w="161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37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48</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171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43</w:t>
            </w:r>
          </w:p>
        </w:tc>
        <w:tc>
          <w:tcPr>
            <w:tcW w:w="1843"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214</w:t>
            </w:r>
          </w:p>
        </w:tc>
      </w:tr>
      <w:tr w:rsidR="00EB35F1" w:rsidRPr="00951B81" w:rsidTr="00797E60">
        <w:tc>
          <w:tcPr>
            <w:cnfStyle w:val="000010000000" w:firstRow="0" w:lastRow="0" w:firstColumn="0" w:lastColumn="0" w:oddVBand="1" w:evenVBand="0" w:oddHBand="0" w:evenHBand="0" w:firstRowFirstColumn="0" w:firstRowLastColumn="0" w:lastRowFirstColumn="0" w:lastRowLastColumn="0"/>
            <w:tcW w:w="1083" w:type="dxa"/>
            <w:shd w:val="clear" w:color="auto" w:fill="9CC2E5" w:themeFill="accent1" w:themeFillTint="99"/>
          </w:tcPr>
          <w:p w:rsidR="006B5C4B" w:rsidRPr="00951B81" w:rsidRDefault="006B5C4B" w:rsidP="00607205">
            <w:pPr>
              <w:spacing w:before="60" w:afterLines="60" w:after="144"/>
              <w:jc w:val="center"/>
              <w:rPr>
                <w:b/>
                <w:color w:val="auto"/>
              </w:rPr>
            </w:pPr>
            <w:r w:rsidRPr="00951B81">
              <w:rPr>
                <w:b/>
                <w:color w:val="auto"/>
              </w:rPr>
              <w:t>2019</w:t>
            </w:r>
          </w:p>
        </w:tc>
        <w:tc>
          <w:tcPr>
            <w:tcW w:w="1611" w:type="dxa"/>
            <w:shd w:val="clear" w:color="auto" w:fill="9CC2E5" w:themeFill="accent1" w:themeFillTint="99"/>
          </w:tcPr>
          <w:p w:rsidR="006B5C4B" w:rsidRPr="00951B81" w:rsidRDefault="006B5C4B"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CC2E5" w:themeFill="accent1" w:themeFillTint="99"/>
          </w:tcPr>
          <w:p w:rsidR="006B5C4B" w:rsidRPr="00951B81" w:rsidRDefault="006B5C4B" w:rsidP="00607205">
            <w:pPr>
              <w:spacing w:before="60" w:afterLines="60" w:after="144"/>
              <w:jc w:val="center"/>
              <w:rPr>
                <w:color w:val="auto"/>
              </w:rPr>
            </w:pPr>
            <w:r w:rsidRPr="00951B81">
              <w:rPr>
                <w:color w:val="auto"/>
              </w:rPr>
              <w:t>59</w:t>
            </w:r>
          </w:p>
        </w:tc>
        <w:tc>
          <w:tcPr>
            <w:tcW w:w="1701" w:type="dxa"/>
            <w:shd w:val="clear" w:color="auto" w:fill="9CC2E5" w:themeFill="accent1" w:themeFillTint="99"/>
          </w:tcPr>
          <w:p w:rsidR="006B5C4B" w:rsidRPr="00951B81" w:rsidRDefault="006B5C4B"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87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6B5C4B" w:rsidRPr="00951B81" w:rsidRDefault="006B5C4B" w:rsidP="00607205">
            <w:pPr>
              <w:spacing w:before="60" w:afterLines="60" w:after="144"/>
              <w:jc w:val="center"/>
              <w:rPr>
                <w:color w:val="auto"/>
              </w:rPr>
            </w:pPr>
            <w:r w:rsidRPr="00951B81">
              <w:rPr>
                <w:color w:val="auto"/>
              </w:rPr>
              <w:t>35</w:t>
            </w:r>
          </w:p>
        </w:tc>
        <w:tc>
          <w:tcPr>
            <w:tcW w:w="1843" w:type="dxa"/>
            <w:shd w:val="clear" w:color="auto" w:fill="9CC2E5" w:themeFill="accent1" w:themeFillTint="99"/>
          </w:tcPr>
          <w:p w:rsidR="006B5C4B" w:rsidRPr="00951B81" w:rsidRDefault="006B5C4B"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122</w:t>
            </w:r>
          </w:p>
        </w:tc>
      </w:tr>
    </w:tbl>
    <w:p w:rsidR="00984AD7" w:rsidRPr="00951B81" w:rsidRDefault="00984AD7" w:rsidP="00607205">
      <w:pPr>
        <w:spacing w:before="60" w:afterLines="60" w:after="144"/>
        <w:jc w:val="both"/>
      </w:pPr>
    </w:p>
    <w:p w:rsidR="00910B11" w:rsidRDefault="00984AD7" w:rsidP="00910B11">
      <w:pPr>
        <w:jc w:val="center"/>
        <w:rPr>
          <w:b/>
        </w:rPr>
      </w:pPr>
      <w:r w:rsidRPr="00951B81">
        <w:rPr>
          <w:b/>
        </w:rPr>
        <w:t>YILLAR İTİBARİYLE DÖKME VE PAKET</w:t>
      </w:r>
      <w:r w:rsidR="00C928AC">
        <w:rPr>
          <w:b/>
        </w:rPr>
        <w:t>Lİ ORGANİK SİYAH ÇAY</w:t>
      </w:r>
    </w:p>
    <w:p w:rsidR="00984AD7" w:rsidRPr="00951B81" w:rsidRDefault="00C928AC" w:rsidP="00910B11">
      <w:pPr>
        <w:jc w:val="center"/>
        <w:rPr>
          <w:b/>
        </w:rPr>
      </w:pPr>
      <w:r>
        <w:rPr>
          <w:b/>
        </w:rPr>
        <w:t>MİKTAR</w:t>
      </w:r>
      <w:r w:rsidR="00910B11">
        <w:rPr>
          <w:b/>
        </w:rPr>
        <w:t xml:space="preserve"> VE </w:t>
      </w:r>
      <w:r w:rsidR="00984AD7" w:rsidRPr="00951B81">
        <w:rPr>
          <w:b/>
        </w:rPr>
        <w:t>STOKLARI (TON)</w:t>
      </w:r>
      <w:r>
        <w:rPr>
          <w:b/>
        </w:rPr>
        <w:t xml:space="preserve"> (ÇAYKUR)</w:t>
      </w:r>
    </w:p>
    <w:tbl>
      <w:tblPr>
        <w:tblStyle w:val="KlavuzTablo7Renkli-Vurgu510"/>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1276"/>
        <w:gridCol w:w="1559"/>
        <w:gridCol w:w="1560"/>
        <w:gridCol w:w="1842"/>
        <w:gridCol w:w="1701"/>
        <w:gridCol w:w="1701"/>
      </w:tblGrid>
      <w:tr w:rsidR="00EB35F1" w:rsidRPr="00951B81" w:rsidTr="0079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jc w:val="center"/>
              <w:rPr>
                <w:b/>
                <w:bCs/>
                <w:color w:val="auto"/>
              </w:rPr>
            </w:pPr>
          </w:p>
          <w:p w:rsidR="00984AD7" w:rsidRPr="00951B81" w:rsidRDefault="00984AD7" w:rsidP="00607205">
            <w:pPr>
              <w:spacing w:before="60" w:afterLines="60" w:after="144"/>
              <w:jc w:val="center"/>
              <w:rPr>
                <w:b/>
                <w:bCs/>
                <w:color w:val="auto"/>
              </w:rPr>
            </w:pPr>
            <w:r w:rsidRPr="00951B81">
              <w:rPr>
                <w:b/>
                <w:bCs/>
                <w:color w:val="auto"/>
              </w:rPr>
              <w:t>YILLAR</w:t>
            </w:r>
          </w:p>
        </w:tc>
        <w:tc>
          <w:tcPr>
            <w:tcW w:w="1559"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ÜRETİLEN KURU ÇAY</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9CC2E5" w:themeFill="accent1" w:themeFillTint="99"/>
          </w:tcPr>
          <w:p w:rsidR="00984AD7" w:rsidRPr="00951B81" w:rsidRDefault="00984AD7" w:rsidP="00607205">
            <w:pPr>
              <w:spacing w:before="60" w:afterLines="60" w:after="144"/>
              <w:jc w:val="center"/>
              <w:rPr>
                <w:b/>
                <w:bCs/>
                <w:color w:val="auto"/>
              </w:rPr>
            </w:pPr>
            <w:r w:rsidRPr="00951B81">
              <w:rPr>
                <w:b/>
                <w:bCs/>
                <w:color w:val="auto"/>
              </w:rPr>
              <w:t>ÜRETİLEN PAKETLİ ÇAY</w:t>
            </w:r>
          </w:p>
        </w:tc>
        <w:tc>
          <w:tcPr>
            <w:tcW w:w="1842"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DEVREDEN</w:t>
            </w:r>
          </w:p>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DÖKME ÇAY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b/>
                <w:bCs/>
                <w:color w:val="auto"/>
              </w:rPr>
            </w:pPr>
            <w:r w:rsidRPr="00951B81">
              <w:rPr>
                <w:b/>
                <w:bCs/>
                <w:color w:val="auto"/>
              </w:rPr>
              <w:t>DEVREDEN PAKETLİ ÇAY</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DEVREDEN TOPLAM STOK</w:t>
            </w:r>
          </w:p>
        </w:tc>
      </w:tr>
      <w:tr w:rsidR="00EB35F1" w:rsidRPr="00951B81" w:rsidTr="00797E60">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2015</w:t>
            </w:r>
          </w:p>
        </w:tc>
        <w:tc>
          <w:tcPr>
            <w:tcW w:w="1559"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1.328</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625</w:t>
            </w:r>
          </w:p>
        </w:tc>
        <w:tc>
          <w:tcPr>
            <w:tcW w:w="1842"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1.309</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1.309</w:t>
            </w:r>
          </w:p>
        </w:tc>
      </w:tr>
      <w:tr w:rsidR="00EB35F1" w:rsidRPr="00951B81" w:rsidTr="0079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2016</w:t>
            </w:r>
          </w:p>
        </w:tc>
        <w:tc>
          <w:tcPr>
            <w:tcW w:w="1559"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4.449</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1.204</w:t>
            </w:r>
          </w:p>
        </w:tc>
        <w:tc>
          <w:tcPr>
            <w:tcW w:w="1842"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4.554</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4.554</w:t>
            </w:r>
          </w:p>
        </w:tc>
      </w:tr>
      <w:tr w:rsidR="00EB35F1" w:rsidRPr="00951B81" w:rsidTr="00797E60">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2017</w:t>
            </w:r>
          </w:p>
        </w:tc>
        <w:tc>
          <w:tcPr>
            <w:tcW w:w="1559"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4.996</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688</w:t>
            </w:r>
          </w:p>
        </w:tc>
        <w:tc>
          <w:tcPr>
            <w:tcW w:w="1842"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8.822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259</w:t>
            </w:r>
          </w:p>
        </w:tc>
        <w:tc>
          <w:tcPr>
            <w:tcW w:w="1701" w:type="dxa"/>
            <w:shd w:val="clear" w:color="auto" w:fill="9CC2E5" w:themeFill="accent1" w:themeFillTint="99"/>
          </w:tcPr>
          <w:p w:rsidR="00984AD7" w:rsidRPr="00951B81" w:rsidRDefault="00984AD7"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9.081</w:t>
            </w:r>
          </w:p>
        </w:tc>
      </w:tr>
      <w:tr w:rsidR="00EB35F1" w:rsidRPr="00951B81" w:rsidTr="0079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984AD7" w:rsidRPr="00951B81" w:rsidRDefault="00984AD7" w:rsidP="00607205">
            <w:pPr>
              <w:spacing w:before="60" w:afterLines="60" w:after="144"/>
              <w:jc w:val="center"/>
              <w:rPr>
                <w:b/>
                <w:color w:val="auto"/>
              </w:rPr>
            </w:pPr>
            <w:r w:rsidRPr="00951B81">
              <w:rPr>
                <w:b/>
                <w:color w:val="auto"/>
              </w:rPr>
              <w:t>2018</w:t>
            </w:r>
          </w:p>
        </w:tc>
        <w:tc>
          <w:tcPr>
            <w:tcW w:w="1559"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5.779</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253</w:t>
            </w:r>
          </w:p>
        </w:tc>
        <w:tc>
          <w:tcPr>
            <w:tcW w:w="1842"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11.972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984AD7" w:rsidRPr="00951B81" w:rsidRDefault="00984AD7" w:rsidP="00607205">
            <w:pPr>
              <w:spacing w:before="60" w:afterLines="60" w:after="144"/>
              <w:jc w:val="center"/>
              <w:rPr>
                <w:color w:val="auto"/>
              </w:rPr>
            </w:pPr>
            <w:r w:rsidRPr="00951B81">
              <w:rPr>
                <w:color w:val="auto"/>
              </w:rPr>
              <w:t>337</w:t>
            </w:r>
          </w:p>
        </w:tc>
        <w:tc>
          <w:tcPr>
            <w:tcW w:w="1701" w:type="dxa"/>
            <w:shd w:val="clear" w:color="auto" w:fill="9CC2E5" w:themeFill="accent1" w:themeFillTint="99"/>
          </w:tcPr>
          <w:p w:rsidR="00984AD7" w:rsidRPr="00951B81" w:rsidRDefault="00984AD7" w:rsidP="00607205">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12.309</w:t>
            </w:r>
          </w:p>
        </w:tc>
      </w:tr>
      <w:tr w:rsidR="00EB35F1" w:rsidRPr="00951B81" w:rsidTr="00797E60">
        <w:tc>
          <w:tcPr>
            <w:cnfStyle w:val="000010000000" w:firstRow="0" w:lastRow="0" w:firstColumn="0" w:lastColumn="0" w:oddVBand="1" w:evenVBand="0" w:oddHBand="0" w:evenHBand="0" w:firstRowFirstColumn="0" w:firstRowLastColumn="0" w:lastRowFirstColumn="0" w:lastRowLastColumn="0"/>
            <w:tcW w:w="1276" w:type="dxa"/>
            <w:shd w:val="clear" w:color="auto" w:fill="9CC2E5" w:themeFill="accent1" w:themeFillTint="99"/>
          </w:tcPr>
          <w:p w:rsidR="006B5C4B" w:rsidRPr="00951B81" w:rsidRDefault="006B5C4B" w:rsidP="00607205">
            <w:pPr>
              <w:spacing w:before="60" w:afterLines="60" w:after="144"/>
              <w:jc w:val="center"/>
              <w:rPr>
                <w:b/>
                <w:color w:val="auto"/>
              </w:rPr>
            </w:pPr>
            <w:r w:rsidRPr="00951B81">
              <w:rPr>
                <w:b/>
                <w:color w:val="auto"/>
              </w:rPr>
              <w:t>2019</w:t>
            </w:r>
          </w:p>
        </w:tc>
        <w:tc>
          <w:tcPr>
            <w:tcW w:w="1559" w:type="dxa"/>
            <w:shd w:val="clear" w:color="auto" w:fill="9CC2E5" w:themeFill="accent1" w:themeFillTint="99"/>
          </w:tcPr>
          <w:p w:rsidR="006B5C4B" w:rsidRPr="00951B81" w:rsidRDefault="006B5C4B"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6.067</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9CC2E5" w:themeFill="accent1" w:themeFillTint="99"/>
          </w:tcPr>
          <w:p w:rsidR="006B5C4B" w:rsidRPr="00951B81" w:rsidRDefault="006B5C4B" w:rsidP="00607205">
            <w:pPr>
              <w:spacing w:before="60" w:afterLines="60" w:after="144"/>
              <w:jc w:val="center"/>
              <w:rPr>
                <w:color w:val="auto"/>
              </w:rPr>
            </w:pPr>
            <w:r w:rsidRPr="00951B81">
              <w:rPr>
                <w:color w:val="auto"/>
              </w:rPr>
              <w:t>361</w:t>
            </w:r>
          </w:p>
        </w:tc>
        <w:tc>
          <w:tcPr>
            <w:tcW w:w="1842" w:type="dxa"/>
            <w:shd w:val="clear" w:color="auto" w:fill="9CC2E5" w:themeFill="accent1" w:themeFillTint="99"/>
          </w:tcPr>
          <w:p w:rsidR="006B5C4B" w:rsidRPr="00951B81" w:rsidRDefault="006B5C4B"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12.249</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9CC2E5" w:themeFill="accent1" w:themeFillTint="99"/>
          </w:tcPr>
          <w:p w:rsidR="006B5C4B" w:rsidRPr="00951B81" w:rsidRDefault="006B5C4B" w:rsidP="00607205">
            <w:pPr>
              <w:spacing w:before="60" w:afterLines="60" w:after="144"/>
              <w:jc w:val="center"/>
              <w:rPr>
                <w:color w:val="auto"/>
              </w:rPr>
            </w:pPr>
            <w:r w:rsidRPr="00951B81">
              <w:rPr>
                <w:color w:val="auto"/>
              </w:rPr>
              <w:t>425</w:t>
            </w:r>
          </w:p>
        </w:tc>
        <w:tc>
          <w:tcPr>
            <w:tcW w:w="1701" w:type="dxa"/>
            <w:shd w:val="clear" w:color="auto" w:fill="9CC2E5" w:themeFill="accent1" w:themeFillTint="99"/>
          </w:tcPr>
          <w:p w:rsidR="006B5C4B" w:rsidRPr="00951B81" w:rsidRDefault="006B5C4B" w:rsidP="00607205">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12.674</w:t>
            </w:r>
          </w:p>
        </w:tc>
      </w:tr>
    </w:tbl>
    <w:p w:rsidR="001B092B" w:rsidRDefault="001B092B" w:rsidP="00607205">
      <w:pPr>
        <w:pStyle w:val="GvdeMetni3"/>
        <w:spacing w:before="60" w:afterLines="60" w:after="144"/>
        <w:rPr>
          <w:b/>
          <w:sz w:val="24"/>
          <w:szCs w:val="24"/>
        </w:rPr>
      </w:pPr>
    </w:p>
    <w:p w:rsidR="00AF3C88" w:rsidRDefault="00AF3C88" w:rsidP="00607205">
      <w:pPr>
        <w:pStyle w:val="GvdeMetni3"/>
        <w:spacing w:before="60" w:afterLines="60" w:after="144"/>
        <w:rPr>
          <w:b/>
          <w:sz w:val="24"/>
          <w:szCs w:val="24"/>
        </w:rPr>
      </w:pPr>
    </w:p>
    <w:p w:rsidR="00AF3C88" w:rsidRDefault="00AF3C88" w:rsidP="00607205">
      <w:pPr>
        <w:pStyle w:val="GvdeMetni3"/>
        <w:spacing w:before="60" w:afterLines="60" w:after="144"/>
        <w:rPr>
          <w:b/>
          <w:sz w:val="24"/>
          <w:szCs w:val="24"/>
        </w:rPr>
      </w:pPr>
    </w:p>
    <w:p w:rsidR="00AF3C88" w:rsidRPr="00951B81" w:rsidRDefault="00AF3C88" w:rsidP="00607205">
      <w:pPr>
        <w:pStyle w:val="GvdeMetni3"/>
        <w:spacing w:before="60" w:afterLines="60" w:after="144"/>
        <w:rPr>
          <w:b/>
          <w:sz w:val="24"/>
          <w:szCs w:val="24"/>
        </w:rPr>
      </w:pPr>
    </w:p>
    <w:p w:rsidR="00830F91" w:rsidRPr="00951B81" w:rsidRDefault="00985C93" w:rsidP="00AF3C88">
      <w:pPr>
        <w:pStyle w:val="GvdeMetni3"/>
        <w:spacing w:before="60" w:afterLines="60" w:after="144"/>
        <w:ind w:firstLine="708"/>
        <w:rPr>
          <w:b/>
          <w:sz w:val="24"/>
          <w:szCs w:val="24"/>
        </w:rPr>
      </w:pPr>
      <w:r>
        <w:rPr>
          <w:b/>
          <w:sz w:val="24"/>
          <w:szCs w:val="24"/>
        </w:rPr>
        <w:lastRenderedPageBreak/>
        <w:t>9</w:t>
      </w:r>
      <w:r w:rsidR="00830F91" w:rsidRPr="00951B81">
        <w:rPr>
          <w:b/>
          <w:sz w:val="24"/>
          <w:szCs w:val="24"/>
        </w:rPr>
        <w:t xml:space="preserve">- ÇAY PAZARLAMA </w:t>
      </w:r>
    </w:p>
    <w:p w:rsidR="00830F91" w:rsidRPr="00951B81" w:rsidRDefault="00AF3C88" w:rsidP="00607205">
      <w:pPr>
        <w:pStyle w:val="GvdeMetni3"/>
        <w:spacing w:before="60" w:afterLines="60" w:after="144"/>
        <w:rPr>
          <w:b/>
          <w:sz w:val="24"/>
          <w:szCs w:val="24"/>
        </w:rPr>
      </w:pPr>
      <w:r>
        <w:rPr>
          <w:b/>
          <w:sz w:val="24"/>
          <w:szCs w:val="24"/>
        </w:rPr>
        <w:tab/>
        <w:t>9.1</w:t>
      </w:r>
      <w:r w:rsidR="00830F91" w:rsidRPr="00951B81">
        <w:rPr>
          <w:b/>
          <w:sz w:val="24"/>
          <w:szCs w:val="24"/>
        </w:rPr>
        <w:t xml:space="preserve">-İç Satış </w:t>
      </w:r>
    </w:p>
    <w:p w:rsidR="00830F91" w:rsidRPr="00951B81" w:rsidRDefault="00830F91" w:rsidP="00607205">
      <w:pPr>
        <w:spacing w:before="60" w:afterLines="60" w:after="144"/>
        <w:jc w:val="both"/>
      </w:pPr>
      <w:r w:rsidRPr="00951B81">
        <w:tab/>
      </w:r>
      <w:r w:rsidR="002C00E0">
        <w:t xml:space="preserve">Çaykur </w:t>
      </w:r>
      <w:r w:rsidRPr="00951B81">
        <w:t xml:space="preserve">tarafından üretilen paketli çaylar, çay dağıtım açısından stratejik konuma sahip 9 ilde faaliyet gösteren, 8 adet Pazarlama Bölge Müdürlüğü, 1 adet Pazarlama ve Üretim Bölge Müdürlüğü kanalıyla, iç piyasada satışa sunulmaktadır. </w:t>
      </w:r>
    </w:p>
    <w:p w:rsidR="00830F91" w:rsidRPr="00951B81" w:rsidRDefault="00830F91" w:rsidP="00607205">
      <w:pPr>
        <w:spacing w:before="60" w:afterLines="60" w:after="144"/>
        <w:ind w:firstLine="708"/>
        <w:jc w:val="both"/>
      </w:pPr>
      <w:r w:rsidRPr="00951B81">
        <w:t>Stratejik öneme sahip 9 ilde oluşturulan her Pazarlama Bölge Müdürlüğüne çevre illerden oluşan bir hinterlant bağlanmış ve her il için de belirli sayıda bayilikler tespit edilmiştir. Halen iç satışlar pazarlama bölge müdürlüklerine bağlı 81 ilde faaliyet gösteren (101 Perakende Bayi  + 44 EDT Bayi + 45 Reyon Bayi + 3 E-Ticaret Bayi + 1 Çay Evi Bayi) 194 Bayi vasıtasıyla gerçekleştirilmektedir.</w:t>
      </w:r>
    </w:p>
    <w:p w:rsidR="00830F91" w:rsidRPr="00951B81" w:rsidRDefault="00830F91" w:rsidP="00607205">
      <w:pPr>
        <w:spacing w:before="60" w:afterLines="60" w:after="144"/>
        <w:jc w:val="both"/>
      </w:pPr>
      <w:r w:rsidRPr="00951B81">
        <w:tab/>
        <w:t>Bölge Müdürlükleri</w:t>
      </w:r>
      <w:r w:rsidR="00CA26A3">
        <w:t>ne</w:t>
      </w:r>
      <w:r w:rsidRPr="00951B81">
        <w:t xml:space="preserve"> bağlı iller dar bölgelere ayrılmış, her bölge bir bayiye tahsis edilmiş ve bayilerin izlemek zorunda olduğu satış prensipleri ortaya konmuştur.</w:t>
      </w:r>
    </w:p>
    <w:p w:rsidR="00830F91" w:rsidRPr="00951B81" w:rsidRDefault="00CA26A3" w:rsidP="00607205">
      <w:pPr>
        <w:pStyle w:val="GvdeMetni2"/>
        <w:spacing w:before="60" w:afterLines="60" w:after="144"/>
        <w:ind w:firstLine="709"/>
        <w:rPr>
          <w:rFonts w:ascii="Times New Roman" w:hAnsi="Times New Roman"/>
          <w:szCs w:val="24"/>
        </w:rPr>
      </w:pPr>
      <w:r>
        <w:rPr>
          <w:rFonts w:ascii="Times New Roman" w:hAnsi="Times New Roman"/>
          <w:szCs w:val="24"/>
        </w:rPr>
        <w:t>Çaykur</w:t>
      </w:r>
      <w:r w:rsidR="00830F91" w:rsidRPr="00951B81">
        <w:rPr>
          <w:rFonts w:ascii="Times New Roman" w:hAnsi="Times New Roman"/>
          <w:szCs w:val="24"/>
        </w:rPr>
        <w:t xml:space="preserve"> mamullerini belirlemiş olduğu toptan satış fiyatlarıyla, bayilerine doğrudan, mağazalar zinciri statüsünde faaliyet gösteren sabit bayilerine bayi veya organizatör firma aracılığı ile satmaktadır.</w:t>
      </w:r>
    </w:p>
    <w:p w:rsidR="00830F91" w:rsidRPr="00951B81" w:rsidRDefault="00830F91" w:rsidP="00607205">
      <w:pPr>
        <w:pStyle w:val="GvdeMetni2"/>
        <w:spacing w:before="60" w:afterLines="60" w:after="144"/>
        <w:ind w:firstLine="709"/>
        <w:rPr>
          <w:rFonts w:ascii="Times New Roman" w:hAnsi="Times New Roman"/>
          <w:szCs w:val="24"/>
        </w:rPr>
      </w:pPr>
      <w:r w:rsidRPr="00951B81">
        <w:rPr>
          <w:rFonts w:ascii="Times New Roman" w:hAnsi="Times New Roman"/>
          <w:szCs w:val="24"/>
        </w:rPr>
        <w:t xml:space="preserve">Hipermarket ve mağazalar zinciri statüsündeki firmalar son yıllarda tek olarak veya birleşme yoluyla perakende sektöründe büyük gelişmeler göstermiş, yurtiçi pazar paylarını yaklaşık </w:t>
      </w:r>
      <w:r w:rsidRPr="00951B81">
        <w:rPr>
          <w:rFonts w:ascii="Times New Roman" w:hAnsi="Times New Roman"/>
          <w:b/>
          <w:szCs w:val="24"/>
        </w:rPr>
        <w:t>% 70</w:t>
      </w:r>
      <w:r w:rsidRPr="00951B81">
        <w:rPr>
          <w:rFonts w:ascii="Times New Roman" w:hAnsi="Times New Roman"/>
          <w:szCs w:val="24"/>
        </w:rPr>
        <w:t xml:space="preserve"> seviyesine yükseltmiştir. </w:t>
      </w:r>
    </w:p>
    <w:p w:rsidR="00830F91" w:rsidRPr="00951B81" w:rsidRDefault="00CA26A3" w:rsidP="00607205">
      <w:pPr>
        <w:pStyle w:val="GvdeMetni2"/>
        <w:spacing w:before="60" w:afterLines="60" w:after="144"/>
        <w:ind w:firstLine="709"/>
        <w:rPr>
          <w:rFonts w:ascii="Times New Roman" w:hAnsi="Times New Roman"/>
          <w:szCs w:val="24"/>
        </w:rPr>
      </w:pPr>
      <w:r>
        <w:rPr>
          <w:rFonts w:ascii="Times New Roman" w:hAnsi="Times New Roman"/>
          <w:szCs w:val="24"/>
        </w:rPr>
        <w:t xml:space="preserve">Çaykur </w:t>
      </w:r>
      <w:r w:rsidR="00830F91" w:rsidRPr="00951B81">
        <w:rPr>
          <w:rFonts w:ascii="Times New Roman" w:hAnsi="Times New Roman"/>
          <w:szCs w:val="24"/>
        </w:rPr>
        <w:t xml:space="preserve">ürün çeşitliliğinin artırılması ve piyasa şartlarına uygun fiyatlarla </w:t>
      </w:r>
      <w:r>
        <w:rPr>
          <w:rFonts w:ascii="Times New Roman" w:hAnsi="Times New Roman"/>
          <w:szCs w:val="24"/>
        </w:rPr>
        <w:t xml:space="preserve">bayilerinin </w:t>
      </w:r>
      <w:r w:rsidR="00830F91" w:rsidRPr="00951B81">
        <w:rPr>
          <w:rFonts w:ascii="Times New Roman" w:hAnsi="Times New Roman"/>
          <w:szCs w:val="24"/>
        </w:rPr>
        <w:t xml:space="preserve">zincir mağazalara çay satabilmelerine imkân sağlayacak organizasyonlar gerçekleştirmiştir. </w:t>
      </w:r>
    </w:p>
    <w:p w:rsidR="00830F91" w:rsidRPr="00951B81" w:rsidRDefault="00830F91" w:rsidP="00607205">
      <w:pPr>
        <w:pStyle w:val="GvdeMetni2"/>
        <w:spacing w:before="60" w:afterLines="60" w:after="144"/>
        <w:ind w:firstLine="709"/>
        <w:rPr>
          <w:rFonts w:ascii="Times New Roman" w:hAnsi="Times New Roman"/>
          <w:szCs w:val="24"/>
        </w:rPr>
      </w:pPr>
      <w:r w:rsidRPr="00951B81">
        <w:rPr>
          <w:rFonts w:ascii="Times New Roman" w:hAnsi="Times New Roman"/>
          <w:szCs w:val="24"/>
        </w:rPr>
        <w:t>Çaykur, Rekabet Yasasına uygun olarak perakende satış fiyatları ile bayi kârlarını tavsiye niteliğinde bayilerine bildirmektedir.</w:t>
      </w:r>
    </w:p>
    <w:p w:rsidR="00830F91" w:rsidRPr="00951B81" w:rsidRDefault="00830F91" w:rsidP="00607205">
      <w:pPr>
        <w:pStyle w:val="GvdeMetni2"/>
        <w:spacing w:before="60" w:afterLines="60" w:after="144"/>
        <w:ind w:firstLine="709"/>
        <w:rPr>
          <w:rFonts w:ascii="Times New Roman" w:hAnsi="Times New Roman"/>
          <w:szCs w:val="24"/>
        </w:rPr>
      </w:pPr>
      <w:r w:rsidRPr="00951B81">
        <w:rPr>
          <w:rFonts w:ascii="Times New Roman" w:hAnsi="Times New Roman"/>
          <w:szCs w:val="24"/>
        </w:rPr>
        <w:t>Çaykur, toptan fiyatları belirlemenin yanında, satışı teşvik edici şekilde vadeleri düzenlemekte kota üzerinden satış yapmaktadır. Satışlar piyasa şartlarına göre belirli dönemlerde, değişken oranlarda aylık ve dönemsel prim uygulamaları şeklinde yapılmaktadır.</w:t>
      </w:r>
    </w:p>
    <w:p w:rsidR="00830F91" w:rsidRPr="00951B81" w:rsidRDefault="00830F91" w:rsidP="00607205">
      <w:pPr>
        <w:pStyle w:val="GvdeMetni2"/>
        <w:spacing w:before="60" w:afterLines="60" w:after="144"/>
        <w:rPr>
          <w:rFonts w:ascii="Times New Roman" w:hAnsi="Times New Roman"/>
          <w:szCs w:val="24"/>
        </w:rPr>
      </w:pPr>
      <w:r w:rsidRPr="00951B81">
        <w:rPr>
          <w:rFonts w:ascii="Times New Roman" w:hAnsi="Times New Roman"/>
          <w:szCs w:val="24"/>
        </w:rPr>
        <w:tab/>
        <w:t xml:space="preserve">Özel sektör çay işletmeleri 1985 yılından itibaren, üretim kapasitelerini artırmak suretiyle pazardan pay almaktadır. Dolayısıyla, özel sektörün iç pazardaki pazar payı </w:t>
      </w:r>
      <w:r w:rsidRPr="00951B81">
        <w:rPr>
          <w:rFonts w:ascii="Times New Roman" w:hAnsi="Times New Roman"/>
          <w:b/>
          <w:szCs w:val="24"/>
        </w:rPr>
        <w:t>% 45-50</w:t>
      </w:r>
      <w:r w:rsidRPr="00951B81">
        <w:rPr>
          <w:rFonts w:ascii="Times New Roman" w:hAnsi="Times New Roman"/>
          <w:szCs w:val="24"/>
        </w:rPr>
        <w:t xml:space="preserve"> düzeyindedir.</w:t>
      </w:r>
    </w:p>
    <w:p w:rsidR="00830F91" w:rsidRPr="00951B81" w:rsidRDefault="00830F91" w:rsidP="00607205">
      <w:pPr>
        <w:spacing w:before="60" w:afterLines="60" w:after="144"/>
        <w:jc w:val="both"/>
        <w:rPr>
          <w:bCs/>
        </w:rPr>
      </w:pPr>
      <w:r w:rsidRPr="00951B81">
        <w:rPr>
          <w:bCs/>
        </w:rPr>
        <w:tab/>
        <w:t>Çaykur reklam ve tanıtım açısından etkin tanıtım ve reklam çalışmaları yapmıştır. Bu çalışmalar afiş, radyo reklamları, TV reklamları yurt içi ve yurt dışı fuar ve etkinlilerinin yanı sıra, ürün, tadım ve tanıtım konusunda da aktif çalışmalar yapılmıştır.</w:t>
      </w:r>
    </w:p>
    <w:p w:rsidR="00CA26A3" w:rsidRDefault="00830F91" w:rsidP="00CA26A3">
      <w:pPr>
        <w:spacing w:before="60" w:afterLines="60" w:after="144"/>
        <w:jc w:val="both"/>
        <w:rPr>
          <w:bCs/>
        </w:rPr>
      </w:pPr>
      <w:r w:rsidRPr="00951B81">
        <w:rPr>
          <w:bCs/>
        </w:rPr>
        <w:tab/>
      </w:r>
    </w:p>
    <w:p w:rsidR="00830F91" w:rsidRPr="00951B81" w:rsidRDefault="00830F91" w:rsidP="00CA26A3">
      <w:pPr>
        <w:spacing w:before="60" w:afterLines="60" w:after="144"/>
        <w:jc w:val="center"/>
        <w:rPr>
          <w:b/>
          <w:bCs/>
        </w:rPr>
      </w:pPr>
      <w:r w:rsidRPr="00951B81">
        <w:rPr>
          <w:b/>
          <w:bCs/>
        </w:rPr>
        <w:t>YILLAR İTİBARİYLE YURT İÇİ SATIŞ MİKTARI VE BEDELLERİ</w:t>
      </w:r>
      <w:r w:rsidR="00CA26A3">
        <w:rPr>
          <w:b/>
          <w:bCs/>
        </w:rPr>
        <w:t xml:space="preserve"> (ÇAYKUR)</w:t>
      </w:r>
    </w:p>
    <w:tbl>
      <w:tblPr>
        <w:tblStyle w:val="KlavuzTablo7Renkli-Vurgu510"/>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2835"/>
        <w:gridCol w:w="2835"/>
        <w:gridCol w:w="3260"/>
      </w:tblGrid>
      <w:tr w:rsidR="001B092B" w:rsidRPr="00951B81" w:rsidTr="001B09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1B092B" w:rsidRPr="00951B81" w:rsidRDefault="001B092B" w:rsidP="0002247A">
            <w:pPr>
              <w:spacing w:before="60" w:afterLines="60" w:after="144"/>
              <w:jc w:val="center"/>
              <w:rPr>
                <w:b/>
                <w:bCs/>
                <w:color w:val="auto"/>
              </w:rPr>
            </w:pPr>
            <w:r w:rsidRPr="00951B81">
              <w:rPr>
                <w:b/>
                <w:bCs/>
                <w:color w:val="auto"/>
              </w:rPr>
              <w:t>YILLAR</w:t>
            </w:r>
          </w:p>
        </w:tc>
        <w:tc>
          <w:tcPr>
            <w:tcW w:w="2835" w:type="dxa"/>
            <w:shd w:val="clear" w:color="auto" w:fill="9CC2E5" w:themeFill="accent1" w:themeFillTint="99"/>
          </w:tcPr>
          <w:p w:rsidR="001B092B" w:rsidRPr="00951B81" w:rsidRDefault="001B092B" w:rsidP="0002247A">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SATIŞ MİKTARI (Ton)</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9CC2E5" w:themeFill="accent1" w:themeFillTint="99"/>
          </w:tcPr>
          <w:p w:rsidR="001B092B" w:rsidRPr="00951B81" w:rsidRDefault="001B092B" w:rsidP="0002247A">
            <w:pPr>
              <w:spacing w:before="60" w:afterLines="60" w:after="144"/>
              <w:jc w:val="center"/>
              <w:rPr>
                <w:b/>
                <w:bCs/>
                <w:color w:val="auto"/>
              </w:rPr>
            </w:pPr>
            <w:r w:rsidRPr="00951B81">
              <w:rPr>
                <w:b/>
                <w:bCs/>
                <w:color w:val="auto"/>
              </w:rPr>
              <w:t>BEDELİ (Milyon TL)</w:t>
            </w:r>
          </w:p>
        </w:tc>
      </w:tr>
      <w:tr w:rsidR="00152906" w:rsidRPr="00951B81" w:rsidTr="0002247A">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152906" w:rsidRPr="00951B81" w:rsidRDefault="00152906" w:rsidP="00152906">
            <w:pPr>
              <w:spacing w:before="60" w:afterLines="60" w:after="144"/>
              <w:jc w:val="center"/>
              <w:rPr>
                <w:b/>
                <w:color w:val="auto"/>
              </w:rPr>
            </w:pPr>
            <w:r w:rsidRPr="00951B81">
              <w:rPr>
                <w:b/>
                <w:color w:val="auto"/>
              </w:rPr>
              <w:t>2015</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115.650</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rPr>
                <w:bCs/>
                <w:color w:val="auto"/>
              </w:rPr>
            </w:pPr>
            <w:r w:rsidRPr="00951B81">
              <w:rPr>
                <w:bCs/>
                <w:color w:val="auto"/>
              </w:rPr>
              <w:t>1.877.502</w:t>
            </w:r>
          </w:p>
        </w:tc>
      </w:tr>
      <w:tr w:rsidR="00152906" w:rsidRPr="00951B81" w:rsidTr="000224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152906" w:rsidRPr="00951B81" w:rsidRDefault="00152906" w:rsidP="00152906">
            <w:pPr>
              <w:spacing w:before="60" w:afterLines="60" w:after="144"/>
              <w:jc w:val="center"/>
              <w:rPr>
                <w:b/>
                <w:color w:val="auto"/>
              </w:rPr>
            </w:pPr>
            <w:r w:rsidRPr="00951B81">
              <w:rPr>
                <w:b/>
                <w:color w:val="auto"/>
              </w:rPr>
              <w:t>2016</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color w:val="auto"/>
              </w:rPr>
              <w:t>117.277</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rPr>
                <w:bCs/>
                <w:color w:val="auto"/>
              </w:rPr>
            </w:pPr>
            <w:r w:rsidRPr="00951B81">
              <w:rPr>
                <w:bCs/>
                <w:color w:val="auto"/>
              </w:rPr>
              <w:t>2.167.109</w:t>
            </w:r>
          </w:p>
        </w:tc>
      </w:tr>
      <w:tr w:rsidR="00152906" w:rsidRPr="00951B81" w:rsidTr="0002247A">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152906" w:rsidRPr="00951B81" w:rsidRDefault="00152906" w:rsidP="00152906">
            <w:pPr>
              <w:spacing w:before="60" w:afterLines="60" w:after="144"/>
              <w:jc w:val="center"/>
              <w:rPr>
                <w:b/>
                <w:color w:val="auto"/>
              </w:rPr>
            </w:pPr>
            <w:r w:rsidRPr="00951B81">
              <w:rPr>
                <w:b/>
                <w:color w:val="auto"/>
              </w:rPr>
              <w:t>2017</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105.808</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rPr>
                <w:color w:val="auto"/>
              </w:rPr>
            </w:pPr>
            <w:r w:rsidRPr="00951B81">
              <w:rPr>
                <w:bCs/>
                <w:color w:val="auto"/>
              </w:rPr>
              <w:t>1.965.474</w:t>
            </w:r>
          </w:p>
        </w:tc>
      </w:tr>
      <w:tr w:rsidR="00152906" w:rsidRPr="00951B81" w:rsidTr="000224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152906" w:rsidRPr="00951B81" w:rsidRDefault="00152906" w:rsidP="00152906">
            <w:pPr>
              <w:spacing w:before="60" w:afterLines="60" w:after="144"/>
              <w:jc w:val="center"/>
              <w:rPr>
                <w:b/>
                <w:color w:val="auto"/>
              </w:rPr>
            </w:pPr>
            <w:r w:rsidRPr="00951B81">
              <w:rPr>
                <w:b/>
                <w:color w:val="auto"/>
              </w:rPr>
              <w:t>2018</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cnfStyle w:val="000000100000" w:firstRow="0" w:lastRow="0" w:firstColumn="0" w:lastColumn="0" w:oddVBand="0" w:evenVBand="0" w:oddHBand="1" w:evenHBand="0" w:firstRowFirstColumn="0" w:firstRowLastColumn="0" w:lastRowFirstColumn="0" w:lastRowLastColumn="0"/>
              <w:rPr>
                <w:color w:val="auto"/>
              </w:rPr>
            </w:pPr>
            <w:r w:rsidRPr="00951B81">
              <w:rPr>
                <w:color w:val="auto"/>
              </w:rPr>
              <w:t>103.967</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rPr>
                <w:bCs/>
                <w:color w:val="auto"/>
              </w:rPr>
            </w:pPr>
            <w:r w:rsidRPr="00951B81">
              <w:rPr>
                <w:bCs/>
                <w:color w:val="auto"/>
              </w:rPr>
              <w:t>2.028.561</w:t>
            </w:r>
          </w:p>
        </w:tc>
      </w:tr>
      <w:tr w:rsidR="00152906" w:rsidRPr="00951B81" w:rsidTr="0002247A">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152906" w:rsidRPr="00951B81" w:rsidRDefault="00152906" w:rsidP="00152906">
            <w:pPr>
              <w:spacing w:before="60" w:afterLines="60" w:after="144"/>
              <w:jc w:val="center"/>
              <w:rPr>
                <w:b/>
                <w:color w:val="auto"/>
              </w:rPr>
            </w:pPr>
            <w:r w:rsidRPr="00951B81">
              <w:rPr>
                <w:b/>
                <w:color w:val="auto"/>
              </w:rPr>
              <w:t>2019</w:t>
            </w:r>
          </w:p>
        </w:tc>
        <w:tc>
          <w:tcPr>
            <w:tcW w:w="2835" w:type="dxa"/>
            <w:tcBorders>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cnfStyle w:val="000000000000" w:firstRow="0" w:lastRow="0" w:firstColumn="0" w:lastColumn="0" w:oddVBand="0" w:evenVBand="0" w:oddHBand="0" w:evenHBand="0" w:firstRowFirstColumn="0" w:firstRowLastColumn="0" w:lastRowFirstColumn="0" w:lastRowLastColumn="0"/>
              <w:rPr>
                <w:color w:val="auto"/>
              </w:rPr>
            </w:pPr>
            <w:r w:rsidRPr="00951B81">
              <w:rPr>
                <w:color w:val="auto"/>
              </w:rPr>
              <w:t>118.725</w:t>
            </w:r>
          </w:p>
        </w:tc>
        <w:tc>
          <w:tcPr>
            <w:cnfStyle w:val="000010000000" w:firstRow="0" w:lastRow="0" w:firstColumn="0" w:lastColumn="0" w:oddVBand="1" w:evenVBand="0" w:oddHBand="0" w:evenHBand="0" w:firstRowFirstColumn="0" w:firstRowLastColumn="0" w:lastRowFirstColumn="0" w:lastRowLastColumn="0"/>
            <w:tcW w:w="3260" w:type="dxa"/>
            <w:tcBorders>
              <w:left w:val="single" w:sz="4" w:space="0" w:color="auto"/>
              <w:bottom w:val="single" w:sz="4" w:space="0" w:color="auto"/>
              <w:right w:val="single" w:sz="4" w:space="0" w:color="auto"/>
            </w:tcBorders>
            <w:shd w:val="clear" w:color="auto" w:fill="9CC2E5" w:themeFill="accent1" w:themeFillTint="99"/>
          </w:tcPr>
          <w:p w:rsidR="00152906" w:rsidRPr="00951B81" w:rsidRDefault="00152906" w:rsidP="00152906">
            <w:pPr>
              <w:spacing w:before="60" w:afterLines="60" w:after="144"/>
              <w:jc w:val="center"/>
              <w:rPr>
                <w:bCs/>
                <w:color w:val="auto"/>
              </w:rPr>
            </w:pPr>
            <w:r w:rsidRPr="00951B81">
              <w:rPr>
                <w:bCs/>
                <w:color w:val="auto"/>
              </w:rPr>
              <w:t>2.673.774</w:t>
            </w:r>
          </w:p>
        </w:tc>
      </w:tr>
    </w:tbl>
    <w:p w:rsidR="001B092B" w:rsidRDefault="001B092B" w:rsidP="00607205">
      <w:pPr>
        <w:spacing w:before="60" w:afterLines="60" w:after="144"/>
        <w:ind w:left="720"/>
        <w:jc w:val="both"/>
        <w:rPr>
          <w:b/>
          <w:bCs/>
        </w:rPr>
      </w:pPr>
    </w:p>
    <w:p w:rsidR="00CA26A3" w:rsidRDefault="00CA26A3" w:rsidP="00607205">
      <w:pPr>
        <w:spacing w:before="60" w:afterLines="60" w:after="144"/>
        <w:ind w:left="720"/>
        <w:jc w:val="both"/>
        <w:rPr>
          <w:b/>
          <w:bCs/>
        </w:rPr>
      </w:pPr>
    </w:p>
    <w:p w:rsidR="00CA26A3" w:rsidRPr="00951B81" w:rsidRDefault="00CA26A3" w:rsidP="00607205">
      <w:pPr>
        <w:spacing w:before="60" w:afterLines="60" w:after="144"/>
        <w:ind w:left="720"/>
        <w:jc w:val="both"/>
        <w:rPr>
          <w:b/>
          <w:bCs/>
        </w:rPr>
      </w:pPr>
    </w:p>
    <w:p w:rsidR="00830F91" w:rsidRPr="00951B81" w:rsidRDefault="00830F91" w:rsidP="00607205">
      <w:pPr>
        <w:spacing w:before="60" w:afterLines="60" w:after="144"/>
        <w:ind w:left="720"/>
        <w:jc w:val="both"/>
        <w:rPr>
          <w:b/>
          <w:bCs/>
        </w:rPr>
      </w:pPr>
    </w:p>
    <w:p w:rsidR="00830F91" w:rsidRPr="00951B81" w:rsidRDefault="00180781" w:rsidP="00607205">
      <w:pPr>
        <w:spacing w:before="60" w:afterLines="60" w:after="144"/>
        <w:ind w:left="720"/>
        <w:jc w:val="both"/>
        <w:rPr>
          <w:b/>
          <w:bCs/>
        </w:rPr>
      </w:pPr>
      <w:r>
        <w:rPr>
          <w:b/>
          <w:bCs/>
        </w:rPr>
        <w:lastRenderedPageBreak/>
        <w:t>9.2</w:t>
      </w:r>
      <w:r w:rsidR="00830F91" w:rsidRPr="00951B81">
        <w:rPr>
          <w:b/>
          <w:bCs/>
        </w:rPr>
        <w:t>-Dış Satış</w:t>
      </w:r>
    </w:p>
    <w:p w:rsidR="00830F91" w:rsidRPr="00951B81" w:rsidRDefault="00830F91" w:rsidP="00607205">
      <w:pPr>
        <w:spacing w:before="60" w:afterLines="60" w:after="144"/>
        <w:jc w:val="both"/>
      </w:pPr>
      <w:r w:rsidRPr="00951B81">
        <w:tab/>
        <w:t>Ülkemiz çaycılığının sağlıklı bir yapıya kavuşturulabilmesi, üretim tüketim dengesinin sağlanmasıyla mümkündür. Bu denge bugün itibariyle kurulmuştur. Ancak oluşabilecek iç tüketim fazlası çayların dış pazarlarda zamanında satılması için 5 bin tonluk dış pazarı sürekli elde tutmak zorunluluğu vardır. Bunun için yurt dışı taleplerini karşılayabilecek fiyat ve kalitede üretim yapılması, dünya çay ihracatındaki gelişmelerin dikkatlice ve zamanında izlenmesini gerekli kılmaktadır.</w:t>
      </w:r>
    </w:p>
    <w:p w:rsidR="00830F91" w:rsidRPr="00951B81" w:rsidRDefault="00830F91" w:rsidP="00607205">
      <w:pPr>
        <w:pStyle w:val="GvdeMetni2"/>
        <w:spacing w:before="60" w:afterLines="60" w:after="144"/>
        <w:rPr>
          <w:rFonts w:ascii="Times New Roman" w:hAnsi="Times New Roman"/>
          <w:szCs w:val="24"/>
        </w:rPr>
      </w:pPr>
      <w:r w:rsidRPr="00951B81">
        <w:rPr>
          <w:rFonts w:ascii="Times New Roman" w:hAnsi="Times New Roman"/>
          <w:szCs w:val="24"/>
          <w:lang w:eastAsia="en-US"/>
        </w:rPr>
        <w:tab/>
      </w:r>
      <w:r w:rsidRPr="00951B81">
        <w:rPr>
          <w:rFonts w:ascii="Times New Roman" w:hAnsi="Times New Roman"/>
          <w:szCs w:val="24"/>
        </w:rPr>
        <w:t>Dünyada çay üreticisi ülkeler az gelişmiş ya da gelişmekte olan ülkeler olup, bu ülkelerde hem işgücünün hem de hammaddenin ucuz olması nedeniyle maliyetler oldukça düşük olarak gerçekleşmektedir. Diğer üretici ülkelerin hammadde fiyatları bizim fiyatlarımızdan 1,5-2 kat</w:t>
      </w:r>
      <w:r w:rsidRPr="00951B81">
        <w:rPr>
          <w:rFonts w:ascii="Times New Roman" w:hAnsi="Times New Roman"/>
          <w:b/>
          <w:bCs/>
          <w:szCs w:val="24"/>
        </w:rPr>
        <w:t xml:space="preserve">, </w:t>
      </w:r>
      <w:r w:rsidRPr="00951B81">
        <w:rPr>
          <w:rFonts w:ascii="Times New Roman" w:hAnsi="Times New Roman"/>
          <w:szCs w:val="24"/>
        </w:rPr>
        <w:t xml:space="preserve">işçilik giderleri ise yaklaşık 5 kat daha düşüktür. Bunun sonucu olarak da Ülkemizin, diğer üretici ülkelere göre çay ihraç etme şansı oldukça azdır. İhracatta fiyat engelinin yanında, kalite konusunda da sorunlar mevcuttur. Kalite konusunun halledilmesi, hammadde kalitesinin ıslahıyla ilgili tarımsal projelere ve teknolojideki eksikliklerin giderilmesine bağlıdır.  </w:t>
      </w:r>
    </w:p>
    <w:p w:rsidR="006C4312" w:rsidRPr="00951B81" w:rsidRDefault="00830F91" w:rsidP="006C4312">
      <w:pPr>
        <w:pStyle w:val="GvdeMetni2"/>
        <w:spacing w:before="60" w:afterLines="60" w:after="144"/>
        <w:rPr>
          <w:rFonts w:ascii="Times New Roman" w:hAnsi="Times New Roman"/>
          <w:b/>
          <w:bCs/>
          <w:szCs w:val="24"/>
        </w:rPr>
      </w:pPr>
      <w:r w:rsidRPr="00951B81">
        <w:rPr>
          <w:rFonts w:ascii="Times New Roman" w:hAnsi="Times New Roman"/>
          <w:szCs w:val="24"/>
          <w:lang w:eastAsia="en-US"/>
        </w:rPr>
        <w:tab/>
        <w:t xml:space="preserve">Avrupa Birliği ve diğer Avrupa ülkelerinde 5.000 ton kadar paketli çay ihraç potansiyeli bulunmaktadır. </w:t>
      </w:r>
      <w:r w:rsidR="006C4312" w:rsidRPr="006C4312">
        <w:rPr>
          <w:rFonts w:ascii="Times New Roman" w:hAnsi="Times New Roman"/>
          <w:szCs w:val="24"/>
          <w:lang w:eastAsia="en-US"/>
        </w:rPr>
        <w:t>2019 yılında Almanya, Amerika Birleşik Devletleri, Afganistan, Avustralya, Avusturya, Almanya, Belarus, Bosna Hersek, Bulgaristan, Birleşik Arap Emirlikleri, Gürcistan, Gambia, Çek Cumhuriyeti, Filistin, Çin, İngiltere, Arnavutluk, Suudi Arabistan, Kuveyt, Katar, Hollanda, Singapur, Türkmenistan, Japonya, Kosova, Rusya, Yunanistan, Fransa, İsviçre, İngiltere, İrlanda, Japonya, Katar, Kazakistan, Kuveyt, Makedonya, Moğolistan, Malta, Moldovya, Romanya, Kırgısıztan, Kanada, Ürdün, Fransa, Ukrayna, Yeni Zelanda ve KKTC gibi ülkelere çay ihracatı yapılmıştır.</w:t>
      </w:r>
      <w:r w:rsidR="006C4312" w:rsidRPr="00951B81">
        <w:rPr>
          <w:rFonts w:ascii="Times New Roman" w:hAnsi="Times New Roman"/>
          <w:b/>
          <w:bCs/>
          <w:szCs w:val="24"/>
        </w:rPr>
        <w:tab/>
      </w:r>
    </w:p>
    <w:p w:rsidR="008E3CD7" w:rsidRPr="00951B81" w:rsidRDefault="008E3CD7" w:rsidP="00607205">
      <w:pPr>
        <w:pStyle w:val="GvdeMetni2"/>
        <w:spacing w:before="60" w:afterLines="60" w:after="144"/>
        <w:rPr>
          <w:rFonts w:ascii="Times New Roman" w:hAnsi="Times New Roman"/>
          <w:b/>
          <w:szCs w:val="24"/>
        </w:rPr>
      </w:pPr>
    </w:p>
    <w:p w:rsidR="00830F91" w:rsidRPr="00951B81" w:rsidRDefault="00830F91" w:rsidP="00607205">
      <w:pPr>
        <w:spacing w:before="60" w:afterLines="60" w:after="144"/>
        <w:jc w:val="center"/>
        <w:rPr>
          <w:b/>
          <w:bCs/>
        </w:rPr>
      </w:pPr>
      <w:r w:rsidRPr="00951B81">
        <w:rPr>
          <w:b/>
          <w:bCs/>
        </w:rPr>
        <w:t>YILLAR İTİBARİYLE YURTDIŞI SATIŞ MİKTARI VE BEDELLERİ</w:t>
      </w:r>
      <w:r w:rsidR="00985C93">
        <w:rPr>
          <w:b/>
          <w:bCs/>
        </w:rPr>
        <w:t xml:space="preserve"> (</w:t>
      </w:r>
      <w:r w:rsidR="00553256">
        <w:rPr>
          <w:b/>
          <w:bCs/>
        </w:rPr>
        <w:t>ÇAYKUR</w:t>
      </w:r>
      <w:r w:rsidR="00985C93">
        <w:rPr>
          <w:b/>
          <w:bCs/>
        </w:rPr>
        <w:t>)</w:t>
      </w:r>
    </w:p>
    <w:tbl>
      <w:tblPr>
        <w:tblStyle w:val="KlavuzTablo7Renkli-Vurgu510"/>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000" w:firstRow="0" w:lastRow="0" w:firstColumn="0" w:lastColumn="0" w:noHBand="0" w:noVBand="0"/>
      </w:tblPr>
      <w:tblGrid>
        <w:gridCol w:w="2835"/>
        <w:gridCol w:w="2835"/>
        <w:gridCol w:w="3260"/>
      </w:tblGrid>
      <w:tr w:rsidR="008E3CD7" w:rsidRPr="00951B81" w:rsidTr="000224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8E3CD7" w:rsidRPr="00951B81" w:rsidRDefault="00830F91" w:rsidP="0002247A">
            <w:pPr>
              <w:spacing w:before="60" w:afterLines="60" w:after="144"/>
              <w:jc w:val="center"/>
              <w:rPr>
                <w:b/>
                <w:bCs/>
                <w:color w:val="auto"/>
              </w:rPr>
            </w:pPr>
            <w:r w:rsidRPr="00951B81">
              <w:rPr>
                <w:b/>
                <w:bCs/>
              </w:rPr>
              <w:tab/>
            </w:r>
            <w:r w:rsidR="008E3CD7" w:rsidRPr="00951B81">
              <w:rPr>
                <w:b/>
                <w:bCs/>
                <w:color w:val="auto"/>
              </w:rPr>
              <w:t>YILLAR</w:t>
            </w:r>
          </w:p>
        </w:tc>
        <w:tc>
          <w:tcPr>
            <w:tcW w:w="2835" w:type="dxa"/>
            <w:shd w:val="clear" w:color="auto" w:fill="9CC2E5" w:themeFill="accent1" w:themeFillTint="99"/>
          </w:tcPr>
          <w:p w:rsidR="008E3CD7" w:rsidRPr="00951B81" w:rsidRDefault="008E3CD7" w:rsidP="0002247A">
            <w:pPr>
              <w:spacing w:before="60" w:afterLines="60" w:after="144"/>
              <w:jc w:val="center"/>
              <w:cnfStyle w:val="000000100000" w:firstRow="0" w:lastRow="0" w:firstColumn="0" w:lastColumn="0" w:oddVBand="0" w:evenVBand="0" w:oddHBand="1" w:evenHBand="0" w:firstRowFirstColumn="0" w:firstRowLastColumn="0" w:lastRowFirstColumn="0" w:lastRowLastColumn="0"/>
              <w:rPr>
                <w:b/>
                <w:bCs/>
                <w:color w:val="auto"/>
              </w:rPr>
            </w:pPr>
            <w:r w:rsidRPr="00951B81">
              <w:rPr>
                <w:b/>
                <w:bCs/>
                <w:color w:val="auto"/>
              </w:rPr>
              <w:t>SATIŞ MİKTARI (Ton)</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9CC2E5" w:themeFill="accent1" w:themeFillTint="99"/>
          </w:tcPr>
          <w:p w:rsidR="008E3CD7" w:rsidRPr="00951B81" w:rsidRDefault="008E3CD7" w:rsidP="008E3CD7">
            <w:pPr>
              <w:spacing w:before="60" w:afterLines="60" w:after="144"/>
              <w:jc w:val="center"/>
              <w:rPr>
                <w:b/>
                <w:bCs/>
                <w:color w:val="auto"/>
              </w:rPr>
            </w:pPr>
            <w:r w:rsidRPr="00951B81">
              <w:rPr>
                <w:b/>
                <w:bCs/>
                <w:color w:val="auto"/>
              </w:rPr>
              <w:t>BEDELİ (Bin TL)</w:t>
            </w:r>
          </w:p>
        </w:tc>
      </w:tr>
      <w:tr w:rsidR="008E3CD7" w:rsidRPr="00951B81" w:rsidTr="0002247A">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8E3CD7" w:rsidRPr="00951B81" w:rsidRDefault="008E3CD7" w:rsidP="008E3CD7">
            <w:pPr>
              <w:spacing w:before="60" w:afterLines="60" w:after="144"/>
              <w:jc w:val="center"/>
              <w:rPr>
                <w:b/>
                <w:color w:val="auto"/>
              </w:rPr>
            </w:pPr>
            <w:r w:rsidRPr="00951B81">
              <w:rPr>
                <w:b/>
                <w:color w:val="auto"/>
              </w:rPr>
              <w:t>2015</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5.004</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rPr>
                <w:bCs/>
                <w:color w:val="auto"/>
              </w:rPr>
            </w:pPr>
            <w:r w:rsidRPr="00951B81">
              <w:rPr>
                <w:bCs/>
                <w:color w:val="auto"/>
              </w:rPr>
              <w:t>77.470</w:t>
            </w:r>
          </w:p>
        </w:tc>
      </w:tr>
      <w:tr w:rsidR="008E3CD7" w:rsidRPr="00951B81" w:rsidTr="000224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8E3CD7" w:rsidRPr="00951B81" w:rsidRDefault="008E3CD7" w:rsidP="008E3CD7">
            <w:pPr>
              <w:spacing w:before="60" w:afterLines="60" w:after="144"/>
              <w:jc w:val="center"/>
              <w:rPr>
                <w:b/>
                <w:color w:val="auto"/>
              </w:rPr>
            </w:pPr>
            <w:r w:rsidRPr="00951B81">
              <w:rPr>
                <w:b/>
                <w:color w:val="auto"/>
              </w:rPr>
              <w:t>2016</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5.500</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rPr>
                <w:bCs/>
                <w:color w:val="auto"/>
              </w:rPr>
            </w:pPr>
            <w:r w:rsidRPr="00951B81">
              <w:rPr>
                <w:bCs/>
                <w:color w:val="auto"/>
              </w:rPr>
              <w:t>112.213</w:t>
            </w:r>
          </w:p>
        </w:tc>
        <w:bookmarkStart w:id="0" w:name="_GoBack"/>
        <w:bookmarkEnd w:id="0"/>
      </w:tr>
      <w:tr w:rsidR="008E3CD7" w:rsidRPr="00951B81" w:rsidTr="0002247A">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8E3CD7" w:rsidRPr="00951B81" w:rsidRDefault="008E3CD7" w:rsidP="008E3CD7">
            <w:pPr>
              <w:spacing w:before="60" w:afterLines="60" w:after="144"/>
              <w:jc w:val="center"/>
              <w:rPr>
                <w:b/>
                <w:color w:val="auto"/>
              </w:rPr>
            </w:pPr>
            <w:r w:rsidRPr="00951B81">
              <w:rPr>
                <w:b/>
                <w:color w:val="auto"/>
              </w:rPr>
              <w:t>2017</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870</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rPr>
                <w:bCs/>
                <w:color w:val="auto"/>
              </w:rPr>
            </w:pPr>
            <w:r w:rsidRPr="00951B81">
              <w:rPr>
                <w:bCs/>
                <w:color w:val="auto"/>
              </w:rPr>
              <w:t>18.416</w:t>
            </w:r>
          </w:p>
        </w:tc>
      </w:tr>
      <w:tr w:rsidR="008E3CD7" w:rsidRPr="00951B81" w:rsidTr="000224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8E3CD7" w:rsidRPr="00951B81" w:rsidRDefault="008E3CD7" w:rsidP="008E3CD7">
            <w:pPr>
              <w:spacing w:before="60" w:afterLines="60" w:after="144"/>
              <w:jc w:val="center"/>
              <w:rPr>
                <w:b/>
                <w:color w:val="auto"/>
              </w:rPr>
            </w:pPr>
            <w:r w:rsidRPr="00951B81">
              <w:rPr>
                <w:b/>
                <w:color w:val="auto"/>
              </w:rPr>
              <w:t>2018</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cnfStyle w:val="000000100000" w:firstRow="0" w:lastRow="0" w:firstColumn="0" w:lastColumn="0" w:oddVBand="0" w:evenVBand="0" w:oddHBand="1" w:evenHBand="0" w:firstRowFirstColumn="0" w:firstRowLastColumn="0" w:lastRowFirstColumn="0" w:lastRowLastColumn="0"/>
              <w:rPr>
                <w:bCs/>
                <w:color w:val="auto"/>
              </w:rPr>
            </w:pPr>
            <w:r w:rsidRPr="00951B81">
              <w:rPr>
                <w:bCs/>
                <w:color w:val="auto"/>
              </w:rPr>
              <w:t>1.512</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rPr>
                <w:bCs/>
                <w:color w:val="auto"/>
              </w:rPr>
            </w:pPr>
            <w:r w:rsidRPr="00951B81">
              <w:rPr>
                <w:bCs/>
                <w:color w:val="auto"/>
              </w:rPr>
              <w:t>38.382</w:t>
            </w:r>
          </w:p>
        </w:tc>
      </w:tr>
      <w:tr w:rsidR="008E3CD7" w:rsidRPr="00951B81" w:rsidTr="0002247A">
        <w:tc>
          <w:tcPr>
            <w:cnfStyle w:val="000010000000" w:firstRow="0" w:lastRow="0" w:firstColumn="0" w:lastColumn="0" w:oddVBand="1" w:evenVBand="0" w:oddHBand="0" w:evenHBand="0" w:firstRowFirstColumn="0" w:firstRowLastColumn="0" w:lastRowFirstColumn="0" w:lastRowLastColumn="0"/>
            <w:tcW w:w="2835" w:type="dxa"/>
            <w:shd w:val="clear" w:color="auto" w:fill="9CC2E5" w:themeFill="accent1" w:themeFillTint="99"/>
          </w:tcPr>
          <w:p w:rsidR="008E3CD7" w:rsidRPr="00951B81" w:rsidRDefault="008E3CD7" w:rsidP="008E3CD7">
            <w:pPr>
              <w:spacing w:before="60" w:afterLines="60" w:after="144"/>
              <w:jc w:val="center"/>
              <w:rPr>
                <w:b/>
                <w:color w:val="auto"/>
              </w:rPr>
            </w:pPr>
            <w:r w:rsidRPr="00951B81">
              <w:rPr>
                <w:b/>
                <w:color w:val="auto"/>
              </w:rPr>
              <w:t>2019</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cnfStyle w:val="000000000000" w:firstRow="0" w:lastRow="0" w:firstColumn="0" w:lastColumn="0" w:oddVBand="0" w:evenVBand="0" w:oddHBand="0" w:evenHBand="0" w:firstRowFirstColumn="0" w:firstRowLastColumn="0" w:lastRowFirstColumn="0" w:lastRowLastColumn="0"/>
              <w:rPr>
                <w:bCs/>
                <w:color w:val="auto"/>
              </w:rPr>
            </w:pPr>
            <w:r w:rsidRPr="00951B81">
              <w:rPr>
                <w:bCs/>
                <w:color w:val="auto"/>
              </w:rPr>
              <w:t>2.662</w:t>
            </w:r>
          </w:p>
        </w:tc>
        <w:tc>
          <w:tcPr>
            <w:cnfStyle w:val="000010000000" w:firstRow="0" w:lastRow="0" w:firstColumn="0" w:lastColumn="0" w:oddVBand="1"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E3CD7" w:rsidRPr="00951B81" w:rsidRDefault="008E3CD7" w:rsidP="008E3CD7">
            <w:pPr>
              <w:spacing w:before="60" w:afterLines="60" w:after="144"/>
              <w:jc w:val="center"/>
              <w:rPr>
                <w:bCs/>
                <w:color w:val="auto"/>
              </w:rPr>
            </w:pPr>
            <w:r w:rsidRPr="00951B81">
              <w:rPr>
                <w:bCs/>
                <w:color w:val="auto"/>
              </w:rPr>
              <w:t>58.297</w:t>
            </w:r>
          </w:p>
        </w:tc>
      </w:tr>
    </w:tbl>
    <w:p w:rsidR="00830F91" w:rsidRPr="00951B81" w:rsidRDefault="00830F91" w:rsidP="00607205">
      <w:pPr>
        <w:tabs>
          <w:tab w:val="left" w:pos="1425"/>
        </w:tabs>
        <w:spacing w:before="60" w:afterLines="60" w:after="144"/>
        <w:rPr>
          <w:b/>
          <w:bCs/>
        </w:rPr>
      </w:pPr>
    </w:p>
    <w:p w:rsidR="00830F91" w:rsidRPr="00951B81" w:rsidRDefault="00071646" w:rsidP="00607205">
      <w:pPr>
        <w:tabs>
          <w:tab w:val="left" w:pos="1425"/>
        </w:tabs>
        <w:spacing w:before="60" w:afterLines="60" w:after="144"/>
        <w:rPr>
          <w:b/>
          <w:bCs/>
          <w:u w:val="single"/>
        </w:rPr>
      </w:pPr>
      <w:r w:rsidRPr="00951B81">
        <w:rPr>
          <w:b/>
          <w:bCs/>
        </w:rPr>
        <w:t xml:space="preserve">            </w:t>
      </w:r>
      <w:r w:rsidR="00B43395">
        <w:rPr>
          <w:b/>
          <w:bCs/>
        </w:rPr>
        <w:t>9.3</w:t>
      </w:r>
      <w:r w:rsidR="00830F91" w:rsidRPr="00951B81">
        <w:rPr>
          <w:b/>
          <w:bCs/>
        </w:rPr>
        <w:t>-  Ürün Taklit</w:t>
      </w:r>
      <w:r w:rsidR="00B43395">
        <w:rPr>
          <w:b/>
          <w:bCs/>
        </w:rPr>
        <w:t>lerine</w:t>
      </w:r>
      <w:r w:rsidR="00830F91" w:rsidRPr="00951B81">
        <w:rPr>
          <w:b/>
          <w:bCs/>
        </w:rPr>
        <w:t xml:space="preserve"> Karşı Yapılan Mücadele</w:t>
      </w:r>
      <w:r w:rsidR="00830F91" w:rsidRPr="00951B81">
        <w:rPr>
          <w:b/>
          <w:bCs/>
          <w:u w:val="single"/>
        </w:rPr>
        <w:t xml:space="preserve"> </w:t>
      </w:r>
    </w:p>
    <w:p w:rsidR="00AC02E0" w:rsidRPr="00951B81" w:rsidRDefault="00830F91" w:rsidP="00AC02E0">
      <w:pPr>
        <w:spacing w:before="60" w:afterLines="60" w:after="144"/>
        <w:jc w:val="both"/>
      </w:pPr>
      <w:r w:rsidRPr="00951B81">
        <w:tab/>
        <w:t xml:space="preserve">Bazı özel sektör işletmeleri genel olarak uygun standartlarda üretim yapmadığından pazarda yeterince tutunamamakta, dolayısıyla </w:t>
      </w:r>
      <w:r w:rsidR="00AF5FAA">
        <w:t xml:space="preserve">Çaykur’un </w:t>
      </w:r>
      <w:r w:rsidRPr="00951B81">
        <w:t>ambalajları</w:t>
      </w:r>
      <w:r w:rsidR="00AF5FAA">
        <w:t>nı</w:t>
      </w:r>
      <w:r w:rsidRPr="00951B81">
        <w:t xml:space="preserve"> birçoğunu taklit, renk ve tasarım olarak </w:t>
      </w:r>
      <w:r w:rsidR="009E661A" w:rsidRPr="00951B81">
        <w:t>taklit edip</w:t>
      </w:r>
      <w:r w:rsidRPr="00951B81">
        <w:t xml:space="preserve"> </w:t>
      </w:r>
      <w:r w:rsidR="009E661A" w:rsidRPr="00951B81">
        <w:t>piyasa da</w:t>
      </w:r>
      <w:r w:rsidRPr="00951B81">
        <w:t xml:space="preserve"> büyük ölçüde haksız rekabete yol açmakta ve vergi kaybına sebep olmaktadırlar. Bu konuda </w:t>
      </w:r>
      <w:r w:rsidR="00AF5FAA">
        <w:t>Çaykur</w:t>
      </w:r>
      <w:r w:rsidRPr="00951B81">
        <w:t xml:space="preserve"> </w:t>
      </w:r>
      <w:r w:rsidR="00AF5FAA">
        <w:t>sürekli</w:t>
      </w:r>
      <w:r w:rsidRPr="00951B81">
        <w:t xml:space="preserve"> mücadele verm</w:t>
      </w:r>
      <w:r w:rsidR="00AF5FAA">
        <w:t>ektedir.</w:t>
      </w:r>
    </w:p>
    <w:p w:rsidR="00830F91" w:rsidRPr="00951B81" w:rsidRDefault="00AC02E0" w:rsidP="00AC02E0">
      <w:pPr>
        <w:spacing w:before="60" w:afterLines="60" w:after="144"/>
        <w:ind w:firstLine="708"/>
        <w:jc w:val="both"/>
      </w:pPr>
      <w:r w:rsidRPr="00951B81">
        <w:t>H</w:t>
      </w:r>
      <w:r w:rsidR="00830F91" w:rsidRPr="00951B81">
        <w:t>aksız rekabete kalkışan firmalar hakkında</w:t>
      </w:r>
      <w:r w:rsidR="00AF5FAA">
        <w:t xml:space="preserve"> Çaykur tarafından</w:t>
      </w:r>
      <w:r w:rsidR="00830F91" w:rsidRPr="00951B81">
        <w:t xml:space="preserve"> dava açılmaktadır. Piyasa araştırması kapsamında sahte v</w:t>
      </w:r>
      <w:r w:rsidRPr="00951B81">
        <w:t>e taklit çaylarla da mücadele edilmekte,</w:t>
      </w:r>
      <w:r w:rsidR="00830F91" w:rsidRPr="00951B81">
        <w:t xml:space="preserve"> 2019 yılında tüm Türkiye genelinde, </w:t>
      </w:r>
      <w:r w:rsidR="00AF5FAA">
        <w:t xml:space="preserve">Çaykur </w:t>
      </w:r>
      <w:r w:rsidRPr="00951B81">
        <w:t>personel</w:t>
      </w:r>
      <w:r w:rsidR="00AF5FAA">
        <w:t>in</w:t>
      </w:r>
      <w:r w:rsidR="00830F91" w:rsidRPr="00951B81">
        <w:t>den oluş</w:t>
      </w:r>
      <w:r w:rsidRPr="00951B81">
        <w:t>an</w:t>
      </w:r>
      <w:r w:rsidR="00830F91" w:rsidRPr="00951B81">
        <w:t xml:space="preserve"> ekiplerle piyasa araştırması yapıl</w:t>
      </w:r>
      <w:r w:rsidRPr="00951B81">
        <w:t>arak</w:t>
      </w:r>
      <w:r w:rsidR="00830F91" w:rsidRPr="00951B81">
        <w:t xml:space="preserve"> 5.166 satış noktası ziyaret edilmiştir. </w:t>
      </w:r>
    </w:p>
    <w:p w:rsidR="00FB3BF8" w:rsidRDefault="00FB3BF8" w:rsidP="00ED3E40">
      <w:pPr>
        <w:pStyle w:val="GvdeMetni2"/>
        <w:spacing w:before="60" w:afterLines="60" w:after="144"/>
        <w:ind w:firstLine="708"/>
        <w:rPr>
          <w:rFonts w:ascii="Times New Roman" w:hAnsi="Times New Roman"/>
          <w:b/>
          <w:szCs w:val="24"/>
        </w:rPr>
      </w:pPr>
    </w:p>
    <w:p w:rsidR="00FB3BF8" w:rsidRDefault="00FB3BF8" w:rsidP="00ED3E40">
      <w:pPr>
        <w:pStyle w:val="GvdeMetni2"/>
        <w:spacing w:before="60" w:afterLines="60" w:after="144"/>
        <w:ind w:firstLine="708"/>
        <w:rPr>
          <w:rFonts w:ascii="Times New Roman" w:hAnsi="Times New Roman"/>
          <w:b/>
          <w:szCs w:val="24"/>
        </w:rPr>
      </w:pPr>
    </w:p>
    <w:p w:rsidR="00FB3BF8" w:rsidRDefault="00FB3BF8" w:rsidP="00ED3E40">
      <w:pPr>
        <w:pStyle w:val="GvdeMetni2"/>
        <w:spacing w:before="60" w:afterLines="60" w:after="144"/>
        <w:ind w:firstLine="708"/>
        <w:rPr>
          <w:rFonts w:ascii="Times New Roman" w:hAnsi="Times New Roman"/>
          <w:b/>
          <w:szCs w:val="24"/>
        </w:rPr>
      </w:pPr>
    </w:p>
    <w:p w:rsidR="00830F91" w:rsidRPr="00951B81" w:rsidRDefault="00AF5FAA" w:rsidP="00ED3E40">
      <w:pPr>
        <w:pStyle w:val="GvdeMetni2"/>
        <w:spacing w:before="60" w:afterLines="60" w:after="144"/>
        <w:ind w:firstLine="708"/>
        <w:rPr>
          <w:rFonts w:ascii="Times New Roman" w:hAnsi="Times New Roman"/>
          <w:b/>
          <w:szCs w:val="24"/>
        </w:rPr>
      </w:pPr>
      <w:r>
        <w:rPr>
          <w:rFonts w:ascii="Times New Roman" w:hAnsi="Times New Roman"/>
          <w:b/>
          <w:szCs w:val="24"/>
        </w:rPr>
        <w:t>10</w:t>
      </w:r>
      <w:r w:rsidR="00830F91" w:rsidRPr="00951B81">
        <w:rPr>
          <w:rFonts w:ascii="Times New Roman" w:hAnsi="Times New Roman"/>
          <w:b/>
          <w:szCs w:val="24"/>
        </w:rPr>
        <w:t>- YABANCI MENŞELİ ÇAYLAR</w:t>
      </w:r>
    </w:p>
    <w:p w:rsidR="00830F91" w:rsidRPr="00951B81" w:rsidRDefault="00830F91" w:rsidP="00607205">
      <w:pPr>
        <w:spacing w:before="60" w:afterLines="60" w:after="144"/>
        <w:jc w:val="both"/>
      </w:pPr>
      <w:r w:rsidRPr="00951B81">
        <w:rPr>
          <w:b/>
        </w:rPr>
        <w:lastRenderedPageBreak/>
        <w:tab/>
      </w:r>
      <w:r w:rsidRPr="00951B81">
        <w:t>Çay sektörünü olumsuz etkileyen en önemli faktörlerden biri de Ülkemize giren yabancı menşeli çaylardır.</w:t>
      </w:r>
    </w:p>
    <w:p w:rsidR="00830F91" w:rsidRPr="00951B81" w:rsidRDefault="00830F91" w:rsidP="00607205">
      <w:pPr>
        <w:spacing w:before="60" w:afterLines="60" w:after="144"/>
        <w:jc w:val="both"/>
      </w:pPr>
      <w:r w:rsidRPr="00951B81">
        <w:tab/>
        <w:t xml:space="preserve">Türkiye’de yılda yaklaşık </w:t>
      </w:r>
      <w:r w:rsidRPr="00951B81">
        <w:rPr>
          <w:b/>
        </w:rPr>
        <w:t>270-280</w:t>
      </w:r>
      <w:r w:rsidRPr="00951B81">
        <w:t xml:space="preserve"> bin ton civarında çay tüketilmektedir. Bu miktarın </w:t>
      </w:r>
      <w:r w:rsidRPr="00951B81">
        <w:rPr>
          <w:b/>
        </w:rPr>
        <w:t xml:space="preserve">135 </w:t>
      </w:r>
      <w:r w:rsidRPr="00951B81">
        <w:t xml:space="preserve">bin tonunu Çaykur çayları, </w:t>
      </w:r>
      <w:r w:rsidRPr="00951B81">
        <w:rPr>
          <w:b/>
        </w:rPr>
        <w:t>125</w:t>
      </w:r>
      <w:r w:rsidRPr="00951B81">
        <w:t xml:space="preserve"> bin tonunu </w:t>
      </w:r>
      <w:r w:rsidR="007D2D52" w:rsidRPr="00951B81">
        <w:t>özel s</w:t>
      </w:r>
      <w:r w:rsidRPr="00951B81">
        <w:t xml:space="preserve">ektör çayları, </w:t>
      </w:r>
      <w:r w:rsidRPr="00951B81">
        <w:rPr>
          <w:b/>
        </w:rPr>
        <w:t xml:space="preserve">35 </w:t>
      </w:r>
      <w:r w:rsidRPr="00951B81">
        <w:t>bin tonunu da yabancı menşeli çaylar oluşturmaktadır. Dolayısıyla özellikle Güney Doğu Anadolu, Doğu Akdeniz ve Doğu Anadolu Bölgesi sınır illerinde yoğunlukla yabancı menşeli çaylar tüketilmektedir.</w:t>
      </w:r>
      <w:r w:rsidR="002A29AC" w:rsidRPr="00951B81">
        <w:t xml:space="preserve"> </w:t>
      </w:r>
      <w:r w:rsidRPr="00951B81">
        <w:t>Bu tüketilen miktarın genel tüketim içerisindeki payı %10-15 civarında ve ithalat yoluyla yurda sokulmaktadır.</w:t>
      </w:r>
    </w:p>
    <w:p w:rsidR="00830F91" w:rsidRPr="00951B81" w:rsidRDefault="00830F91" w:rsidP="002A29AC">
      <w:pPr>
        <w:spacing w:before="60" w:afterLines="60" w:after="144"/>
        <w:jc w:val="both"/>
      </w:pPr>
      <w:r w:rsidRPr="00951B81">
        <w:tab/>
        <w:t xml:space="preserve">1996 yılına kadar çay ithalatında kg. başına 3.00 USD fon ve %10 vergi alınırken Gümrük Birliği sürecini müteakip fonlar kaldırıldığından malın esas bedeli üzerinden %145 vergi alınması ön görülmüştür. Öte taraftan sınır kapılarından giren tırlar ile kişi başına getirilmesi gerekenin çok üzerinde çay </w:t>
      </w:r>
      <w:r w:rsidR="002A29AC" w:rsidRPr="00951B81">
        <w:t xml:space="preserve">ülkemize </w:t>
      </w:r>
      <w:r w:rsidRPr="00951B81">
        <w:t>girmeye devam etmektedir. Tüketilen yabancı menşeli çayların %90’ı vergisiz ve gayri resmi yollardan bu şekilde yurda sokulmaktadır.</w:t>
      </w:r>
    </w:p>
    <w:p w:rsidR="00830F91" w:rsidRPr="00951B81" w:rsidRDefault="00830F91" w:rsidP="00607205">
      <w:pPr>
        <w:spacing w:before="60" w:afterLines="60" w:after="144"/>
        <w:ind w:firstLine="720"/>
        <w:jc w:val="both"/>
      </w:pPr>
      <w:r w:rsidRPr="00951B81">
        <w:t xml:space="preserve">Yurda sokulan kaçak çaylara gümrük kapılarında el konulup gümrük depolarında stoklanan çayların Tasiş Genel Müdürlüğünce ihaleyle satılması neticesinde elde edilen faturalar gösterilerek meşrulaştırılmaktadır. Yakalanan kaçak çayların yeniden ihale yolu ile satışı yerine imha edilmesi için </w:t>
      </w:r>
      <w:r w:rsidR="005C51D5">
        <w:t>Çaykur</w:t>
      </w:r>
      <w:r w:rsidRPr="00951B81">
        <w:t xml:space="preserve"> girişimleri</w:t>
      </w:r>
      <w:r w:rsidR="005C51D5">
        <w:t>ni</w:t>
      </w:r>
      <w:r w:rsidRPr="00951B81">
        <w:t xml:space="preserve"> aralıksız sürdürmektedir.</w:t>
      </w:r>
    </w:p>
    <w:p w:rsidR="00830F91" w:rsidRPr="00951B81" w:rsidRDefault="00830F91" w:rsidP="00607205">
      <w:pPr>
        <w:spacing w:before="60" w:afterLines="60" w:after="144"/>
        <w:ind w:firstLine="720"/>
        <w:jc w:val="both"/>
      </w:pPr>
      <w:r w:rsidRPr="00951B81">
        <w:t>Ayrıca, ‘Özellikli Bazı Kaçakç</w:t>
      </w:r>
      <w:r w:rsidR="005C51D5">
        <w:t>ılık Türleriyle Mücadele Eylem P</w:t>
      </w:r>
      <w:r w:rsidRPr="00951B81">
        <w:t>lanı</w:t>
      </w:r>
      <w:r w:rsidR="005C51D5">
        <w:t>”</w:t>
      </w:r>
      <w:r w:rsidRPr="00951B81">
        <w:t xml:space="preserve"> kapsamında </w:t>
      </w:r>
      <w:r w:rsidR="005C51D5">
        <w:t>Çaykur’un</w:t>
      </w:r>
      <w:r w:rsidRPr="00951B81">
        <w:t xml:space="preserve"> girişimleri sonucu eylem planı içerisinde </w:t>
      </w:r>
      <w:r w:rsidR="005C51D5" w:rsidRPr="00951B81">
        <w:t xml:space="preserve">çayın </w:t>
      </w:r>
      <w:r w:rsidRPr="00951B81">
        <w:t xml:space="preserve">yer alması sağlanmıştır. </w:t>
      </w:r>
    </w:p>
    <w:p w:rsidR="00830F91" w:rsidRPr="00951B81" w:rsidRDefault="00830F91" w:rsidP="00607205">
      <w:pPr>
        <w:spacing w:before="60" w:afterLines="60" w:after="144"/>
        <w:ind w:firstLine="720"/>
        <w:jc w:val="both"/>
      </w:pPr>
      <w:r w:rsidRPr="00951B81">
        <w:t xml:space="preserve">Çay ithalatında bu süreçte meydana gelen bütün bu olaylar devletin ilgili makamlarına </w:t>
      </w:r>
      <w:r w:rsidR="00102039">
        <w:t xml:space="preserve">Çaykur tarafından </w:t>
      </w:r>
      <w:r w:rsidRPr="00951B81">
        <w:t>yazılı olarak bildirilm</w:t>
      </w:r>
      <w:r w:rsidR="00102039">
        <w:t>ektedir.</w:t>
      </w:r>
      <w:r w:rsidRPr="00951B81">
        <w:t xml:space="preserve"> Tedbirler alındıkça bu defa ithalattaki emsal değer olan bu emsal değerler her ay dünya çay borsalarından tespit edilerek Gümrük Müsteşarlığına ve Dış Ticaret Müsteşarlığına bildirildiği halde, ithalatçı firmalar gümrük mevzuatını ve gümrük idarelerini zorlayıp zaman zaman da mahkemeye düşük değerlerle çay ithalatı yapma girişiminde bulunmaktadırlar. Bu durum Türk Çay Sektörünü olumsuz etkilemekte ve vergi kaybına yol açmaktadır.</w:t>
      </w:r>
    </w:p>
    <w:p w:rsidR="00102039" w:rsidRPr="00951B81" w:rsidRDefault="00830F91" w:rsidP="00607205">
      <w:pPr>
        <w:spacing w:before="60" w:afterLines="60" w:after="144"/>
        <w:ind w:firstLine="720"/>
        <w:jc w:val="both"/>
        <w:rPr>
          <w:b/>
          <w:bCs/>
          <w:u w:val="single"/>
        </w:rPr>
      </w:pPr>
      <w:r w:rsidRPr="00951B81">
        <w:t>Tüm bu olumsuzlukların giderilmesi amacıyla, 21 Temmuz 2007 tarih ve 26589 sayılı Resmi Gazetede yayımlanan “İthal ve İhraç Edilecek Gıdaların Giriş ve Çıkış Kapılarının Tespit ve İlanına Dair Tebliğ’de Değişiklik Yapılması Hakkında Tebliğ’e” göre, çay ithalatında giriş kapısı olarak sadece Trabzon Gümrük ve Muhafaza Baş Müdürlüğüne bağlı Rize G</w:t>
      </w:r>
      <w:r w:rsidR="00ED3E40" w:rsidRPr="00951B81">
        <w:t>ümrük Müdürlüğü belirlenmiştir.</w:t>
      </w:r>
      <w:r w:rsidR="00102039">
        <w:t xml:space="preserve"> </w:t>
      </w:r>
    </w:p>
    <w:p w:rsidR="00830F91" w:rsidRPr="00951B81" w:rsidRDefault="00830F91" w:rsidP="00607205">
      <w:pPr>
        <w:spacing w:before="60" w:afterLines="60" w:after="144"/>
        <w:rPr>
          <w:b/>
        </w:rPr>
      </w:pPr>
      <w:r w:rsidRPr="00951B81">
        <w:tab/>
      </w:r>
      <w:r w:rsidRPr="00951B81">
        <w:rPr>
          <w:b/>
        </w:rPr>
        <w:t>1</w:t>
      </w:r>
      <w:r w:rsidR="00102039">
        <w:rPr>
          <w:b/>
        </w:rPr>
        <w:t>1</w:t>
      </w:r>
      <w:r w:rsidRPr="00951B81">
        <w:rPr>
          <w:b/>
        </w:rPr>
        <w:t>-SOĞUK ÇAY DİDİ</w:t>
      </w:r>
    </w:p>
    <w:p w:rsidR="00830F91" w:rsidRPr="00951B81" w:rsidRDefault="00830F91" w:rsidP="002A29AC">
      <w:pPr>
        <w:spacing w:before="60" w:afterLines="60" w:after="144"/>
        <w:ind w:firstLine="708"/>
        <w:jc w:val="both"/>
        <w:rPr>
          <w:rFonts w:eastAsia="ヒラギノ明朝 Pro W3"/>
        </w:rPr>
      </w:pPr>
      <w:r w:rsidRPr="00951B81">
        <w:rPr>
          <w:rFonts w:eastAsia="ヒラギノ明朝 Pro W3"/>
        </w:rPr>
        <w:t>Soğuk çay pazarına “didi” ile giren Çaykur, Monde Selection kalite ödüllerinde; Türk çayının ve soğuk çay pazarının dünya markalarının üstünde yer aldığını kanıtlamıştır.</w:t>
      </w:r>
    </w:p>
    <w:p w:rsidR="00771C09" w:rsidRPr="00771C09" w:rsidRDefault="00830F91" w:rsidP="00771C09">
      <w:pPr>
        <w:spacing w:before="60" w:afterLines="60" w:after="144"/>
        <w:jc w:val="both"/>
        <w:rPr>
          <w:rFonts w:eastAsiaTheme="minorEastAsia"/>
          <w:kern w:val="24"/>
          <w:lang w:eastAsia="tr-TR"/>
        </w:rPr>
      </w:pPr>
      <w:r w:rsidRPr="00951B81">
        <w:rPr>
          <w:rFonts w:eastAsiaTheme="minorHAnsi"/>
        </w:rPr>
        <w:tab/>
        <w:t xml:space="preserve">DİDİ satışları müşteri ilgisini hızla arttırarak büyümeye devam etmektedir. DİDİ marka soğuk çay farklı ebat ve aromalarla (200, 250, 500, 1000, 1500, 2500 ml. ve çilek, bergamot, limon, şeftali vb. ) raflarda yerini almaktadır. </w:t>
      </w:r>
      <w:r w:rsidRPr="00951B81">
        <w:rPr>
          <w:bCs/>
          <w:lang w:eastAsia="tr-TR"/>
        </w:rPr>
        <w:t xml:space="preserve">2019 yılında; yurt içi satış 72.331 bin litre olup 147.638,57 bin TL, yurt dışı satış 2.138 bin litre olup 4.233,21 bin TL olmak üzere toplam 74.468 bin litre satılarak toplam 151.872,06 bin TL ciro elde edilmiştir. </w:t>
      </w:r>
      <w:r w:rsidRPr="00951B81">
        <w:rPr>
          <w:rFonts w:eastAsiaTheme="minorEastAsia"/>
          <w:kern w:val="24"/>
          <w:lang w:eastAsia="tr-TR"/>
        </w:rPr>
        <w:t xml:space="preserve">2013 yılında satışa sunulan didi soğuk çay, yurtiçi talepleri karşılandıktan sonra </w:t>
      </w:r>
      <w:r w:rsidR="00771C09" w:rsidRPr="00771C09">
        <w:rPr>
          <w:rFonts w:eastAsiaTheme="minorEastAsia"/>
          <w:kern w:val="24"/>
          <w:lang w:eastAsia="tr-TR"/>
        </w:rPr>
        <w:t>2015 Mayıs ayından itibaren aşağıdaki ülkelere ihraç edilmeye başlanmıştır.</w:t>
      </w:r>
    </w:p>
    <w:p w:rsidR="00771C09" w:rsidRPr="00951B81" w:rsidRDefault="00771C09" w:rsidP="00771C09">
      <w:pPr>
        <w:spacing w:before="60" w:afterLines="60" w:after="144"/>
        <w:jc w:val="both"/>
        <w:rPr>
          <w:lang w:eastAsia="tr-TR"/>
        </w:rPr>
      </w:pPr>
      <w:r w:rsidRPr="00771C09">
        <w:rPr>
          <w:lang w:eastAsia="tr-TR"/>
        </w:rPr>
        <w:tab/>
        <w:t>Bu ülkeler;</w:t>
      </w:r>
      <w:r w:rsidRPr="00771C09">
        <w:rPr>
          <w:rFonts w:eastAsiaTheme="majorEastAsia"/>
          <w:bCs/>
          <w:kern w:val="24"/>
        </w:rPr>
        <w:t xml:space="preserve"> Hindistan, Hollanda, İsveç, Katar, K.K.T.C. Lübnan, </w:t>
      </w:r>
      <w:r w:rsidRPr="00771C09">
        <w:rPr>
          <w:rFonts w:eastAsiaTheme="minorEastAsia"/>
          <w:kern w:val="24"/>
          <w:lang w:eastAsia="tr-TR"/>
        </w:rPr>
        <w:t>ABD, Gürcistan, İtalya, Peru, Almanya, Hırvatistan, K.K.T.C, Polonya, Arnavutluk, Hollanda, Kanada, Romanya, Avustralya, Irak, Kazakistan, Singapur, Avusturya, İngiltere, Katar, Slovakya, Azerbaycan, İsrail, Kosova, Slovenya, Bahreyn, İsveç, Kuveyt, Suriye, Belçika, İsviçre, Lüxemburg, Suudi Arabistan, Birleşik Arap Emirlikleri, Çek Cumhuriyeti, Macaristan, Tacikistan, Bosna Hersek, Danimarka, Moğolistan, Türkmenistan, Bulgaristan, Filistin, Nahçıvan, Yeni Zellanda, Çin Halk Cumhuriyeti, Fransa, Norveç, Yunanistan’dır(2015-2020 Nisan).</w:t>
      </w:r>
    </w:p>
    <w:p w:rsidR="00E2316D" w:rsidRPr="00951B81" w:rsidRDefault="00E2316D" w:rsidP="00771C09">
      <w:pPr>
        <w:spacing w:before="60" w:afterLines="60" w:after="144"/>
        <w:jc w:val="both"/>
        <w:rPr>
          <w:lang w:eastAsia="tr-TR"/>
        </w:rPr>
      </w:pPr>
    </w:p>
    <w:sectPr w:rsidR="00E2316D" w:rsidRPr="00951B81" w:rsidSect="00607205">
      <w:footerReference w:type="default" r:id="rId9"/>
      <w:pgSz w:w="11906" w:h="16838"/>
      <w:pgMar w:top="851" w:right="849" w:bottom="568" w:left="1417" w:header="708" w:footer="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36" w:rsidRDefault="00010736" w:rsidP="008E2CBB">
      <w:r>
        <w:separator/>
      </w:r>
    </w:p>
  </w:endnote>
  <w:endnote w:type="continuationSeparator" w:id="0">
    <w:p w:rsidR="00010736" w:rsidRDefault="00010736" w:rsidP="008E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837573293"/>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560F2E" w:rsidRDefault="00560F2E">
        <w:pPr>
          <w:pStyle w:val="AltBilgi"/>
          <w:jc w:val="right"/>
          <w:rPr>
            <w:rFonts w:asciiTheme="majorHAnsi" w:eastAsiaTheme="majorEastAsia" w:hAnsiTheme="majorHAnsi" w:cstheme="majorBidi"/>
            <w:color w:val="5B9BD5"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004E8" w:rsidRPr="000004E8">
          <w:rPr>
            <w:rFonts w:asciiTheme="majorHAnsi" w:eastAsiaTheme="majorEastAsia" w:hAnsiTheme="majorHAnsi" w:cstheme="majorBidi"/>
            <w:noProof/>
            <w:color w:val="5B9BD5" w:themeColor="accent1"/>
            <w:sz w:val="40"/>
            <w:szCs w:val="40"/>
          </w:rPr>
          <w:t>14</w:t>
        </w:r>
        <w:r>
          <w:rPr>
            <w:rFonts w:asciiTheme="majorHAnsi" w:eastAsiaTheme="majorEastAsia" w:hAnsiTheme="majorHAnsi" w:cstheme="majorBidi"/>
            <w:color w:val="5B9BD5" w:themeColor="accent1"/>
            <w:sz w:val="40"/>
            <w:szCs w:val="4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36" w:rsidRDefault="00010736" w:rsidP="008E2CBB">
      <w:r>
        <w:separator/>
      </w:r>
    </w:p>
  </w:footnote>
  <w:footnote w:type="continuationSeparator" w:id="0">
    <w:p w:rsidR="00010736" w:rsidRDefault="00010736" w:rsidP="008E2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BDB"/>
    <w:multiLevelType w:val="hybridMultilevel"/>
    <w:tmpl w:val="48C4DBF6"/>
    <w:lvl w:ilvl="0" w:tplc="252EA31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715569B"/>
    <w:multiLevelType w:val="hybridMultilevel"/>
    <w:tmpl w:val="CE5E65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E86A20"/>
    <w:multiLevelType w:val="hybridMultilevel"/>
    <w:tmpl w:val="214019CC"/>
    <w:lvl w:ilvl="0" w:tplc="12A6C7DC">
      <w:start w:val="4"/>
      <w:numFmt w:val="decimal"/>
      <w:lvlText w:val="%1."/>
      <w:lvlJc w:val="left"/>
      <w:pPr>
        <w:tabs>
          <w:tab w:val="num" w:pos="720"/>
        </w:tabs>
        <w:ind w:left="720" w:hanging="360"/>
      </w:pPr>
    </w:lvl>
    <w:lvl w:ilvl="1" w:tplc="DC289BDE" w:tentative="1">
      <w:start w:val="1"/>
      <w:numFmt w:val="decimal"/>
      <w:lvlText w:val="%2."/>
      <w:lvlJc w:val="left"/>
      <w:pPr>
        <w:tabs>
          <w:tab w:val="num" w:pos="1440"/>
        </w:tabs>
        <w:ind w:left="1440" w:hanging="360"/>
      </w:pPr>
    </w:lvl>
    <w:lvl w:ilvl="2" w:tplc="07F81A40" w:tentative="1">
      <w:start w:val="1"/>
      <w:numFmt w:val="decimal"/>
      <w:lvlText w:val="%3."/>
      <w:lvlJc w:val="left"/>
      <w:pPr>
        <w:tabs>
          <w:tab w:val="num" w:pos="2160"/>
        </w:tabs>
        <w:ind w:left="2160" w:hanging="360"/>
      </w:pPr>
    </w:lvl>
    <w:lvl w:ilvl="3" w:tplc="63FE6340" w:tentative="1">
      <w:start w:val="1"/>
      <w:numFmt w:val="decimal"/>
      <w:lvlText w:val="%4."/>
      <w:lvlJc w:val="left"/>
      <w:pPr>
        <w:tabs>
          <w:tab w:val="num" w:pos="2880"/>
        </w:tabs>
        <w:ind w:left="2880" w:hanging="360"/>
      </w:pPr>
    </w:lvl>
    <w:lvl w:ilvl="4" w:tplc="2B5CDB88" w:tentative="1">
      <w:start w:val="1"/>
      <w:numFmt w:val="decimal"/>
      <w:lvlText w:val="%5."/>
      <w:lvlJc w:val="left"/>
      <w:pPr>
        <w:tabs>
          <w:tab w:val="num" w:pos="3600"/>
        </w:tabs>
        <w:ind w:left="3600" w:hanging="360"/>
      </w:pPr>
    </w:lvl>
    <w:lvl w:ilvl="5" w:tplc="85CC6984" w:tentative="1">
      <w:start w:val="1"/>
      <w:numFmt w:val="decimal"/>
      <w:lvlText w:val="%6."/>
      <w:lvlJc w:val="left"/>
      <w:pPr>
        <w:tabs>
          <w:tab w:val="num" w:pos="4320"/>
        </w:tabs>
        <w:ind w:left="4320" w:hanging="360"/>
      </w:pPr>
    </w:lvl>
    <w:lvl w:ilvl="6" w:tplc="63A07FC8" w:tentative="1">
      <w:start w:val="1"/>
      <w:numFmt w:val="decimal"/>
      <w:lvlText w:val="%7."/>
      <w:lvlJc w:val="left"/>
      <w:pPr>
        <w:tabs>
          <w:tab w:val="num" w:pos="5040"/>
        </w:tabs>
        <w:ind w:left="5040" w:hanging="360"/>
      </w:pPr>
    </w:lvl>
    <w:lvl w:ilvl="7" w:tplc="BCBAC55E" w:tentative="1">
      <w:start w:val="1"/>
      <w:numFmt w:val="decimal"/>
      <w:lvlText w:val="%8."/>
      <w:lvlJc w:val="left"/>
      <w:pPr>
        <w:tabs>
          <w:tab w:val="num" w:pos="5760"/>
        </w:tabs>
        <w:ind w:left="5760" w:hanging="360"/>
      </w:pPr>
    </w:lvl>
    <w:lvl w:ilvl="8" w:tplc="239EC8CE" w:tentative="1">
      <w:start w:val="1"/>
      <w:numFmt w:val="decimal"/>
      <w:lvlText w:val="%9."/>
      <w:lvlJc w:val="left"/>
      <w:pPr>
        <w:tabs>
          <w:tab w:val="num" w:pos="6480"/>
        </w:tabs>
        <w:ind w:left="6480" w:hanging="360"/>
      </w:pPr>
    </w:lvl>
  </w:abstractNum>
  <w:abstractNum w:abstractNumId="3" w15:restartNumberingAfterBreak="0">
    <w:nsid w:val="10860BA3"/>
    <w:multiLevelType w:val="hybridMultilevel"/>
    <w:tmpl w:val="C85607A6"/>
    <w:lvl w:ilvl="0" w:tplc="76BEF370">
      <w:start w:val="86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A0787E"/>
    <w:multiLevelType w:val="hybridMultilevel"/>
    <w:tmpl w:val="81A4030A"/>
    <w:lvl w:ilvl="0" w:tplc="FE9C3E86">
      <w:start w:val="1"/>
      <w:numFmt w:val="decimal"/>
      <w:lvlText w:val="%1."/>
      <w:lvlJc w:val="left"/>
      <w:pPr>
        <w:tabs>
          <w:tab w:val="num" w:pos="720"/>
        </w:tabs>
        <w:ind w:left="720" w:hanging="360"/>
      </w:pPr>
    </w:lvl>
    <w:lvl w:ilvl="1" w:tplc="0CFC9ABA">
      <w:start w:val="1"/>
      <w:numFmt w:val="decimal"/>
      <w:lvlText w:val="%2."/>
      <w:lvlJc w:val="left"/>
      <w:pPr>
        <w:tabs>
          <w:tab w:val="num" w:pos="1440"/>
        </w:tabs>
        <w:ind w:left="1440" w:hanging="360"/>
      </w:pPr>
    </w:lvl>
    <w:lvl w:ilvl="2" w:tplc="5760693C" w:tentative="1">
      <w:start w:val="1"/>
      <w:numFmt w:val="decimal"/>
      <w:lvlText w:val="%3."/>
      <w:lvlJc w:val="left"/>
      <w:pPr>
        <w:tabs>
          <w:tab w:val="num" w:pos="2160"/>
        </w:tabs>
        <w:ind w:left="2160" w:hanging="360"/>
      </w:pPr>
    </w:lvl>
    <w:lvl w:ilvl="3" w:tplc="AA400616" w:tentative="1">
      <w:start w:val="1"/>
      <w:numFmt w:val="decimal"/>
      <w:lvlText w:val="%4."/>
      <w:lvlJc w:val="left"/>
      <w:pPr>
        <w:tabs>
          <w:tab w:val="num" w:pos="2880"/>
        </w:tabs>
        <w:ind w:left="2880" w:hanging="360"/>
      </w:pPr>
    </w:lvl>
    <w:lvl w:ilvl="4" w:tplc="BBCC1AC4" w:tentative="1">
      <w:start w:val="1"/>
      <w:numFmt w:val="decimal"/>
      <w:lvlText w:val="%5."/>
      <w:lvlJc w:val="left"/>
      <w:pPr>
        <w:tabs>
          <w:tab w:val="num" w:pos="3600"/>
        </w:tabs>
        <w:ind w:left="3600" w:hanging="360"/>
      </w:pPr>
    </w:lvl>
    <w:lvl w:ilvl="5" w:tplc="33FA6ABA" w:tentative="1">
      <w:start w:val="1"/>
      <w:numFmt w:val="decimal"/>
      <w:lvlText w:val="%6."/>
      <w:lvlJc w:val="left"/>
      <w:pPr>
        <w:tabs>
          <w:tab w:val="num" w:pos="4320"/>
        </w:tabs>
        <w:ind w:left="4320" w:hanging="360"/>
      </w:pPr>
    </w:lvl>
    <w:lvl w:ilvl="6" w:tplc="F89C3AC6" w:tentative="1">
      <w:start w:val="1"/>
      <w:numFmt w:val="decimal"/>
      <w:lvlText w:val="%7."/>
      <w:lvlJc w:val="left"/>
      <w:pPr>
        <w:tabs>
          <w:tab w:val="num" w:pos="5040"/>
        </w:tabs>
        <w:ind w:left="5040" w:hanging="360"/>
      </w:pPr>
    </w:lvl>
    <w:lvl w:ilvl="7" w:tplc="4F363868" w:tentative="1">
      <w:start w:val="1"/>
      <w:numFmt w:val="decimal"/>
      <w:lvlText w:val="%8."/>
      <w:lvlJc w:val="left"/>
      <w:pPr>
        <w:tabs>
          <w:tab w:val="num" w:pos="5760"/>
        </w:tabs>
        <w:ind w:left="5760" w:hanging="360"/>
      </w:pPr>
    </w:lvl>
    <w:lvl w:ilvl="8" w:tplc="5EDC7BA4" w:tentative="1">
      <w:start w:val="1"/>
      <w:numFmt w:val="decimal"/>
      <w:lvlText w:val="%9."/>
      <w:lvlJc w:val="left"/>
      <w:pPr>
        <w:tabs>
          <w:tab w:val="num" w:pos="6480"/>
        </w:tabs>
        <w:ind w:left="6480" w:hanging="360"/>
      </w:pPr>
    </w:lvl>
  </w:abstractNum>
  <w:abstractNum w:abstractNumId="5" w15:restartNumberingAfterBreak="0">
    <w:nsid w:val="193B1E3E"/>
    <w:multiLevelType w:val="multilevel"/>
    <w:tmpl w:val="B0AC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F35FF"/>
    <w:multiLevelType w:val="hybridMultilevel"/>
    <w:tmpl w:val="919C9D56"/>
    <w:lvl w:ilvl="0" w:tplc="5E7C26D2">
      <w:start w:val="1"/>
      <w:numFmt w:val="decimal"/>
      <w:lvlText w:val="%1."/>
      <w:lvlJc w:val="left"/>
      <w:pPr>
        <w:tabs>
          <w:tab w:val="num" w:pos="720"/>
        </w:tabs>
        <w:ind w:left="720" w:hanging="360"/>
      </w:pPr>
    </w:lvl>
    <w:lvl w:ilvl="1" w:tplc="A8008E30" w:tentative="1">
      <w:start w:val="1"/>
      <w:numFmt w:val="decimal"/>
      <w:lvlText w:val="%2."/>
      <w:lvlJc w:val="left"/>
      <w:pPr>
        <w:tabs>
          <w:tab w:val="num" w:pos="1440"/>
        </w:tabs>
        <w:ind w:left="1440" w:hanging="360"/>
      </w:pPr>
    </w:lvl>
    <w:lvl w:ilvl="2" w:tplc="44EA278C" w:tentative="1">
      <w:start w:val="1"/>
      <w:numFmt w:val="decimal"/>
      <w:lvlText w:val="%3."/>
      <w:lvlJc w:val="left"/>
      <w:pPr>
        <w:tabs>
          <w:tab w:val="num" w:pos="2160"/>
        </w:tabs>
        <w:ind w:left="2160" w:hanging="360"/>
      </w:pPr>
    </w:lvl>
    <w:lvl w:ilvl="3" w:tplc="7296723C" w:tentative="1">
      <w:start w:val="1"/>
      <w:numFmt w:val="decimal"/>
      <w:lvlText w:val="%4."/>
      <w:lvlJc w:val="left"/>
      <w:pPr>
        <w:tabs>
          <w:tab w:val="num" w:pos="2880"/>
        </w:tabs>
        <w:ind w:left="2880" w:hanging="360"/>
      </w:pPr>
    </w:lvl>
    <w:lvl w:ilvl="4" w:tplc="0064538C" w:tentative="1">
      <w:start w:val="1"/>
      <w:numFmt w:val="decimal"/>
      <w:lvlText w:val="%5."/>
      <w:lvlJc w:val="left"/>
      <w:pPr>
        <w:tabs>
          <w:tab w:val="num" w:pos="3600"/>
        </w:tabs>
        <w:ind w:left="3600" w:hanging="360"/>
      </w:pPr>
    </w:lvl>
    <w:lvl w:ilvl="5" w:tplc="ADDEAEBE" w:tentative="1">
      <w:start w:val="1"/>
      <w:numFmt w:val="decimal"/>
      <w:lvlText w:val="%6."/>
      <w:lvlJc w:val="left"/>
      <w:pPr>
        <w:tabs>
          <w:tab w:val="num" w:pos="4320"/>
        </w:tabs>
        <w:ind w:left="4320" w:hanging="360"/>
      </w:pPr>
    </w:lvl>
    <w:lvl w:ilvl="6" w:tplc="4162B242" w:tentative="1">
      <w:start w:val="1"/>
      <w:numFmt w:val="decimal"/>
      <w:lvlText w:val="%7."/>
      <w:lvlJc w:val="left"/>
      <w:pPr>
        <w:tabs>
          <w:tab w:val="num" w:pos="5040"/>
        </w:tabs>
        <w:ind w:left="5040" w:hanging="360"/>
      </w:pPr>
    </w:lvl>
    <w:lvl w:ilvl="7" w:tplc="41D63D18" w:tentative="1">
      <w:start w:val="1"/>
      <w:numFmt w:val="decimal"/>
      <w:lvlText w:val="%8."/>
      <w:lvlJc w:val="left"/>
      <w:pPr>
        <w:tabs>
          <w:tab w:val="num" w:pos="5760"/>
        </w:tabs>
        <w:ind w:left="5760" w:hanging="360"/>
      </w:pPr>
    </w:lvl>
    <w:lvl w:ilvl="8" w:tplc="16F876AA" w:tentative="1">
      <w:start w:val="1"/>
      <w:numFmt w:val="decimal"/>
      <w:lvlText w:val="%9."/>
      <w:lvlJc w:val="left"/>
      <w:pPr>
        <w:tabs>
          <w:tab w:val="num" w:pos="6480"/>
        </w:tabs>
        <w:ind w:left="6480" w:hanging="360"/>
      </w:pPr>
    </w:lvl>
  </w:abstractNum>
  <w:abstractNum w:abstractNumId="7" w15:restartNumberingAfterBreak="0">
    <w:nsid w:val="25F27914"/>
    <w:multiLevelType w:val="hybridMultilevel"/>
    <w:tmpl w:val="48C4DBF6"/>
    <w:lvl w:ilvl="0" w:tplc="252EA31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30B55187"/>
    <w:multiLevelType w:val="multilevel"/>
    <w:tmpl w:val="F428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60BBD"/>
    <w:multiLevelType w:val="hybridMultilevel"/>
    <w:tmpl w:val="B2029AE0"/>
    <w:lvl w:ilvl="0" w:tplc="9B848F4A">
      <w:start w:val="2015"/>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7F2967"/>
    <w:multiLevelType w:val="hybridMultilevel"/>
    <w:tmpl w:val="AFBA0CFA"/>
    <w:lvl w:ilvl="0" w:tplc="60BC6908">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38BA68D3"/>
    <w:multiLevelType w:val="multilevel"/>
    <w:tmpl w:val="4FB2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E7CB9"/>
    <w:multiLevelType w:val="hybridMultilevel"/>
    <w:tmpl w:val="48D478DE"/>
    <w:lvl w:ilvl="0" w:tplc="6A72FCBA">
      <w:start w:val="1"/>
      <w:numFmt w:val="decimal"/>
      <w:lvlText w:val="%1."/>
      <w:lvlJc w:val="left"/>
      <w:pPr>
        <w:tabs>
          <w:tab w:val="num" w:pos="720"/>
        </w:tabs>
        <w:ind w:left="720" w:hanging="360"/>
      </w:pPr>
    </w:lvl>
    <w:lvl w:ilvl="1" w:tplc="0B6A2E32" w:tentative="1">
      <w:start w:val="1"/>
      <w:numFmt w:val="decimal"/>
      <w:lvlText w:val="%2."/>
      <w:lvlJc w:val="left"/>
      <w:pPr>
        <w:tabs>
          <w:tab w:val="num" w:pos="1440"/>
        </w:tabs>
        <w:ind w:left="1440" w:hanging="360"/>
      </w:pPr>
    </w:lvl>
    <w:lvl w:ilvl="2" w:tplc="9AD66D12" w:tentative="1">
      <w:start w:val="1"/>
      <w:numFmt w:val="decimal"/>
      <w:lvlText w:val="%3."/>
      <w:lvlJc w:val="left"/>
      <w:pPr>
        <w:tabs>
          <w:tab w:val="num" w:pos="2160"/>
        </w:tabs>
        <w:ind w:left="2160" w:hanging="360"/>
      </w:pPr>
    </w:lvl>
    <w:lvl w:ilvl="3" w:tplc="AD90F1EC" w:tentative="1">
      <w:start w:val="1"/>
      <w:numFmt w:val="decimal"/>
      <w:lvlText w:val="%4."/>
      <w:lvlJc w:val="left"/>
      <w:pPr>
        <w:tabs>
          <w:tab w:val="num" w:pos="2880"/>
        </w:tabs>
        <w:ind w:left="2880" w:hanging="360"/>
      </w:pPr>
    </w:lvl>
    <w:lvl w:ilvl="4" w:tplc="A16ACACE" w:tentative="1">
      <w:start w:val="1"/>
      <w:numFmt w:val="decimal"/>
      <w:lvlText w:val="%5."/>
      <w:lvlJc w:val="left"/>
      <w:pPr>
        <w:tabs>
          <w:tab w:val="num" w:pos="3600"/>
        </w:tabs>
        <w:ind w:left="3600" w:hanging="360"/>
      </w:pPr>
    </w:lvl>
    <w:lvl w:ilvl="5" w:tplc="CC266ED4" w:tentative="1">
      <w:start w:val="1"/>
      <w:numFmt w:val="decimal"/>
      <w:lvlText w:val="%6."/>
      <w:lvlJc w:val="left"/>
      <w:pPr>
        <w:tabs>
          <w:tab w:val="num" w:pos="4320"/>
        </w:tabs>
        <w:ind w:left="4320" w:hanging="360"/>
      </w:pPr>
    </w:lvl>
    <w:lvl w:ilvl="6" w:tplc="5CA48040" w:tentative="1">
      <w:start w:val="1"/>
      <w:numFmt w:val="decimal"/>
      <w:lvlText w:val="%7."/>
      <w:lvlJc w:val="left"/>
      <w:pPr>
        <w:tabs>
          <w:tab w:val="num" w:pos="5040"/>
        </w:tabs>
        <w:ind w:left="5040" w:hanging="360"/>
      </w:pPr>
    </w:lvl>
    <w:lvl w:ilvl="7" w:tplc="BB92537A" w:tentative="1">
      <w:start w:val="1"/>
      <w:numFmt w:val="decimal"/>
      <w:lvlText w:val="%8."/>
      <w:lvlJc w:val="left"/>
      <w:pPr>
        <w:tabs>
          <w:tab w:val="num" w:pos="5760"/>
        </w:tabs>
        <w:ind w:left="5760" w:hanging="360"/>
      </w:pPr>
    </w:lvl>
    <w:lvl w:ilvl="8" w:tplc="D7C2B82E" w:tentative="1">
      <w:start w:val="1"/>
      <w:numFmt w:val="decimal"/>
      <w:lvlText w:val="%9."/>
      <w:lvlJc w:val="left"/>
      <w:pPr>
        <w:tabs>
          <w:tab w:val="num" w:pos="6480"/>
        </w:tabs>
        <w:ind w:left="6480" w:hanging="360"/>
      </w:pPr>
    </w:lvl>
  </w:abstractNum>
  <w:abstractNum w:abstractNumId="13" w15:restartNumberingAfterBreak="0">
    <w:nsid w:val="480C292E"/>
    <w:multiLevelType w:val="hybridMultilevel"/>
    <w:tmpl w:val="0DE2EE7C"/>
    <w:lvl w:ilvl="0" w:tplc="C9B4984A">
      <w:start w:val="2"/>
      <w:numFmt w:val="decimal"/>
      <w:lvlText w:val="%1."/>
      <w:lvlJc w:val="left"/>
      <w:pPr>
        <w:tabs>
          <w:tab w:val="num" w:pos="720"/>
        </w:tabs>
        <w:ind w:left="720" w:hanging="360"/>
      </w:pPr>
    </w:lvl>
    <w:lvl w:ilvl="1" w:tplc="C3FC36CA" w:tentative="1">
      <w:start w:val="1"/>
      <w:numFmt w:val="decimal"/>
      <w:lvlText w:val="%2."/>
      <w:lvlJc w:val="left"/>
      <w:pPr>
        <w:tabs>
          <w:tab w:val="num" w:pos="1440"/>
        </w:tabs>
        <w:ind w:left="1440" w:hanging="360"/>
      </w:pPr>
    </w:lvl>
    <w:lvl w:ilvl="2" w:tplc="40E878C4" w:tentative="1">
      <w:start w:val="1"/>
      <w:numFmt w:val="decimal"/>
      <w:lvlText w:val="%3."/>
      <w:lvlJc w:val="left"/>
      <w:pPr>
        <w:tabs>
          <w:tab w:val="num" w:pos="2160"/>
        </w:tabs>
        <w:ind w:left="2160" w:hanging="360"/>
      </w:pPr>
    </w:lvl>
    <w:lvl w:ilvl="3" w:tplc="8A4AB7BE" w:tentative="1">
      <w:start w:val="1"/>
      <w:numFmt w:val="decimal"/>
      <w:lvlText w:val="%4."/>
      <w:lvlJc w:val="left"/>
      <w:pPr>
        <w:tabs>
          <w:tab w:val="num" w:pos="2880"/>
        </w:tabs>
        <w:ind w:left="2880" w:hanging="360"/>
      </w:pPr>
    </w:lvl>
    <w:lvl w:ilvl="4" w:tplc="8E389D20" w:tentative="1">
      <w:start w:val="1"/>
      <w:numFmt w:val="decimal"/>
      <w:lvlText w:val="%5."/>
      <w:lvlJc w:val="left"/>
      <w:pPr>
        <w:tabs>
          <w:tab w:val="num" w:pos="3600"/>
        </w:tabs>
        <w:ind w:left="3600" w:hanging="360"/>
      </w:pPr>
    </w:lvl>
    <w:lvl w:ilvl="5" w:tplc="84C84CAA" w:tentative="1">
      <w:start w:val="1"/>
      <w:numFmt w:val="decimal"/>
      <w:lvlText w:val="%6."/>
      <w:lvlJc w:val="left"/>
      <w:pPr>
        <w:tabs>
          <w:tab w:val="num" w:pos="4320"/>
        </w:tabs>
        <w:ind w:left="4320" w:hanging="360"/>
      </w:pPr>
    </w:lvl>
    <w:lvl w:ilvl="6" w:tplc="9DF67E6E" w:tentative="1">
      <w:start w:val="1"/>
      <w:numFmt w:val="decimal"/>
      <w:lvlText w:val="%7."/>
      <w:lvlJc w:val="left"/>
      <w:pPr>
        <w:tabs>
          <w:tab w:val="num" w:pos="5040"/>
        </w:tabs>
        <w:ind w:left="5040" w:hanging="360"/>
      </w:pPr>
    </w:lvl>
    <w:lvl w:ilvl="7" w:tplc="DBBC6D52" w:tentative="1">
      <w:start w:val="1"/>
      <w:numFmt w:val="decimal"/>
      <w:lvlText w:val="%8."/>
      <w:lvlJc w:val="left"/>
      <w:pPr>
        <w:tabs>
          <w:tab w:val="num" w:pos="5760"/>
        </w:tabs>
        <w:ind w:left="5760" w:hanging="360"/>
      </w:pPr>
    </w:lvl>
    <w:lvl w:ilvl="8" w:tplc="4EBCFE86" w:tentative="1">
      <w:start w:val="1"/>
      <w:numFmt w:val="decimal"/>
      <w:lvlText w:val="%9."/>
      <w:lvlJc w:val="left"/>
      <w:pPr>
        <w:tabs>
          <w:tab w:val="num" w:pos="6480"/>
        </w:tabs>
        <w:ind w:left="6480" w:hanging="360"/>
      </w:pPr>
    </w:lvl>
  </w:abstractNum>
  <w:abstractNum w:abstractNumId="14" w15:restartNumberingAfterBreak="0">
    <w:nsid w:val="766F5111"/>
    <w:multiLevelType w:val="hybridMultilevel"/>
    <w:tmpl w:val="A52AEF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F21A9"/>
    <w:multiLevelType w:val="hybridMultilevel"/>
    <w:tmpl w:val="1A0A6DAC"/>
    <w:lvl w:ilvl="0" w:tplc="EAB827F8">
      <w:start w:val="1"/>
      <w:numFmt w:val="decimal"/>
      <w:lvlText w:val="%1."/>
      <w:lvlJc w:val="left"/>
      <w:pPr>
        <w:tabs>
          <w:tab w:val="num" w:pos="720"/>
        </w:tabs>
        <w:ind w:left="720" w:hanging="360"/>
      </w:pPr>
    </w:lvl>
    <w:lvl w:ilvl="1" w:tplc="DF8480C4" w:tentative="1">
      <w:start w:val="1"/>
      <w:numFmt w:val="decimal"/>
      <w:lvlText w:val="%2."/>
      <w:lvlJc w:val="left"/>
      <w:pPr>
        <w:tabs>
          <w:tab w:val="num" w:pos="1440"/>
        </w:tabs>
        <w:ind w:left="1440" w:hanging="360"/>
      </w:pPr>
    </w:lvl>
    <w:lvl w:ilvl="2" w:tplc="41387CE0" w:tentative="1">
      <w:start w:val="1"/>
      <w:numFmt w:val="decimal"/>
      <w:lvlText w:val="%3."/>
      <w:lvlJc w:val="left"/>
      <w:pPr>
        <w:tabs>
          <w:tab w:val="num" w:pos="2160"/>
        </w:tabs>
        <w:ind w:left="2160" w:hanging="360"/>
      </w:pPr>
    </w:lvl>
    <w:lvl w:ilvl="3" w:tplc="31EE090E" w:tentative="1">
      <w:start w:val="1"/>
      <w:numFmt w:val="decimal"/>
      <w:lvlText w:val="%4."/>
      <w:lvlJc w:val="left"/>
      <w:pPr>
        <w:tabs>
          <w:tab w:val="num" w:pos="2880"/>
        </w:tabs>
        <w:ind w:left="2880" w:hanging="360"/>
      </w:pPr>
    </w:lvl>
    <w:lvl w:ilvl="4" w:tplc="E2880574" w:tentative="1">
      <w:start w:val="1"/>
      <w:numFmt w:val="decimal"/>
      <w:lvlText w:val="%5."/>
      <w:lvlJc w:val="left"/>
      <w:pPr>
        <w:tabs>
          <w:tab w:val="num" w:pos="3600"/>
        </w:tabs>
        <w:ind w:left="3600" w:hanging="360"/>
      </w:pPr>
    </w:lvl>
    <w:lvl w:ilvl="5" w:tplc="B19C46CC" w:tentative="1">
      <w:start w:val="1"/>
      <w:numFmt w:val="decimal"/>
      <w:lvlText w:val="%6."/>
      <w:lvlJc w:val="left"/>
      <w:pPr>
        <w:tabs>
          <w:tab w:val="num" w:pos="4320"/>
        </w:tabs>
        <w:ind w:left="4320" w:hanging="360"/>
      </w:pPr>
    </w:lvl>
    <w:lvl w:ilvl="6" w:tplc="5BDA15EA" w:tentative="1">
      <w:start w:val="1"/>
      <w:numFmt w:val="decimal"/>
      <w:lvlText w:val="%7."/>
      <w:lvlJc w:val="left"/>
      <w:pPr>
        <w:tabs>
          <w:tab w:val="num" w:pos="5040"/>
        </w:tabs>
        <w:ind w:left="5040" w:hanging="360"/>
      </w:pPr>
    </w:lvl>
    <w:lvl w:ilvl="7" w:tplc="FED288CA" w:tentative="1">
      <w:start w:val="1"/>
      <w:numFmt w:val="decimal"/>
      <w:lvlText w:val="%8."/>
      <w:lvlJc w:val="left"/>
      <w:pPr>
        <w:tabs>
          <w:tab w:val="num" w:pos="5760"/>
        </w:tabs>
        <w:ind w:left="5760" w:hanging="360"/>
      </w:pPr>
    </w:lvl>
    <w:lvl w:ilvl="8" w:tplc="2AEAD3EC" w:tentative="1">
      <w:start w:val="1"/>
      <w:numFmt w:val="decimal"/>
      <w:lvlText w:val="%9."/>
      <w:lvlJc w:val="left"/>
      <w:pPr>
        <w:tabs>
          <w:tab w:val="num" w:pos="6480"/>
        </w:tabs>
        <w:ind w:left="6480" w:hanging="360"/>
      </w:pPr>
    </w:lvl>
  </w:abstractNum>
  <w:abstractNum w:abstractNumId="16" w15:restartNumberingAfterBreak="0">
    <w:nsid w:val="77EB4A74"/>
    <w:multiLevelType w:val="multilevel"/>
    <w:tmpl w:val="0216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6"/>
  </w:num>
  <w:num w:numId="5">
    <w:abstractNumId w:val="8"/>
  </w:num>
  <w:num w:numId="6">
    <w:abstractNumId w:val="11"/>
  </w:num>
  <w:num w:numId="7">
    <w:abstractNumId w:val="4"/>
  </w:num>
  <w:num w:numId="8">
    <w:abstractNumId w:val="10"/>
  </w:num>
  <w:num w:numId="9">
    <w:abstractNumId w:val="3"/>
  </w:num>
  <w:num w:numId="10">
    <w:abstractNumId w:val="12"/>
  </w:num>
  <w:num w:numId="11">
    <w:abstractNumId w:val="9"/>
  </w:num>
  <w:num w:numId="12">
    <w:abstractNumId w:val="15"/>
  </w:num>
  <w:num w:numId="13">
    <w:abstractNumId w:val="13"/>
  </w:num>
  <w:num w:numId="14">
    <w:abstractNumId w:val="2"/>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7"/>
    <w:rsid w:val="000004E8"/>
    <w:rsid w:val="00010736"/>
    <w:rsid w:val="0001476B"/>
    <w:rsid w:val="00020094"/>
    <w:rsid w:val="00021BF8"/>
    <w:rsid w:val="0002247A"/>
    <w:rsid w:val="00022F66"/>
    <w:rsid w:val="00026574"/>
    <w:rsid w:val="00036D4D"/>
    <w:rsid w:val="000401AA"/>
    <w:rsid w:val="000409AC"/>
    <w:rsid w:val="000443A9"/>
    <w:rsid w:val="00045A50"/>
    <w:rsid w:val="00047565"/>
    <w:rsid w:val="00062501"/>
    <w:rsid w:val="00062F74"/>
    <w:rsid w:val="00066B37"/>
    <w:rsid w:val="00071646"/>
    <w:rsid w:val="00082148"/>
    <w:rsid w:val="000825C4"/>
    <w:rsid w:val="000833B3"/>
    <w:rsid w:val="00091372"/>
    <w:rsid w:val="00093F78"/>
    <w:rsid w:val="000948D2"/>
    <w:rsid w:val="00095B37"/>
    <w:rsid w:val="000A6C35"/>
    <w:rsid w:val="000B6BD2"/>
    <w:rsid w:val="000C3B71"/>
    <w:rsid w:val="000D3B8F"/>
    <w:rsid w:val="000E34AB"/>
    <w:rsid w:val="000E3F26"/>
    <w:rsid w:val="000E4429"/>
    <w:rsid w:val="000F00D2"/>
    <w:rsid w:val="000F7203"/>
    <w:rsid w:val="0010089B"/>
    <w:rsid w:val="00102039"/>
    <w:rsid w:val="001200CB"/>
    <w:rsid w:val="00120160"/>
    <w:rsid w:val="0013440F"/>
    <w:rsid w:val="001447D8"/>
    <w:rsid w:val="00147C67"/>
    <w:rsid w:val="00152906"/>
    <w:rsid w:val="00156E1D"/>
    <w:rsid w:val="00157341"/>
    <w:rsid w:val="00157563"/>
    <w:rsid w:val="00157C33"/>
    <w:rsid w:val="001633C5"/>
    <w:rsid w:val="00167BF7"/>
    <w:rsid w:val="0017786D"/>
    <w:rsid w:val="00180781"/>
    <w:rsid w:val="00182FF6"/>
    <w:rsid w:val="001A47BB"/>
    <w:rsid w:val="001B0508"/>
    <w:rsid w:val="001B092B"/>
    <w:rsid w:val="001B72ED"/>
    <w:rsid w:val="001D2743"/>
    <w:rsid w:val="001D49E9"/>
    <w:rsid w:val="001D5C18"/>
    <w:rsid w:val="001D6220"/>
    <w:rsid w:val="001E0DB9"/>
    <w:rsid w:val="001E73E4"/>
    <w:rsid w:val="001F31F7"/>
    <w:rsid w:val="001F48FB"/>
    <w:rsid w:val="001F7A7F"/>
    <w:rsid w:val="00200481"/>
    <w:rsid w:val="0020111E"/>
    <w:rsid w:val="002056FD"/>
    <w:rsid w:val="00211742"/>
    <w:rsid w:val="002118E7"/>
    <w:rsid w:val="0021228F"/>
    <w:rsid w:val="00221A9E"/>
    <w:rsid w:val="00223978"/>
    <w:rsid w:val="00235721"/>
    <w:rsid w:val="00236CDF"/>
    <w:rsid w:val="002479FD"/>
    <w:rsid w:val="0027089D"/>
    <w:rsid w:val="0028339D"/>
    <w:rsid w:val="002871E3"/>
    <w:rsid w:val="00295442"/>
    <w:rsid w:val="002A29AC"/>
    <w:rsid w:val="002A29E9"/>
    <w:rsid w:val="002B2BD5"/>
    <w:rsid w:val="002B49EA"/>
    <w:rsid w:val="002B7230"/>
    <w:rsid w:val="002C00E0"/>
    <w:rsid w:val="002C5567"/>
    <w:rsid w:val="002C641D"/>
    <w:rsid w:val="002D1835"/>
    <w:rsid w:val="002D7A26"/>
    <w:rsid w:val="002E2EC0"/>
    <w:rsid w:val="002E54EB"/>
    <w:rsid w:val="002F1171"/>
    <w:rsid w:val="00306D1C"/>
    <w:rsid w:val="00310553"/>
    <w:rsid w:val="003143FE"/>
    <w:rsid w:val="003151FA"/>
    <w:rsid w:val="003249AF"/>
    <w:rsid w:val="00325D5E"/>
    <w:rsid w:val="00330D25"/>
    <w:rsid w:val="00331B6A"/>
    <w:rsid w:val="00334613"/>
    <w:rsid w:val="00363A85"/>
    <w:rsid w:val="003672EF"/>
    <w:rsid w:val="00367420"/>
    <w:rsid w:val="00373B9D"/>
    <w:rsid w:val="003814D7"/>
    <w:rsid w:val="003826ED"/>
    <w:rsid w:val="00386879"/>
    <w:rsid w:val="003925BD"/>
    <w:rsid w:val="003939BF"/>
    <w:rsid w:val="003A095C"/>
    <w:rsid w:val="003A3D0A"/>
    <w:rsid w:val="003A4F88"/>
    <w:rsid w:val="003A588F"/>
    <w:rsid w:val="003A64E3"/>
    <w:rsid w:val="003A78CE"/>
    <w:rsid w:val="003C736D"/>
    <w:rsid w:val="003D30B3"/>
    <w:rsid w:val="003D3696"/>
    <w:rsid w:val="003D3A42"/>
    <w:rsid w:val="003D7CBA"/>
    <w:rsid w:val="003F0580"/>
    <w:rsid w:val="003F3283"/>
    <w:rsid w:val="003F4161"/>
    <w:rsid w:val="003F58F7"/>
    <w:rsid w:val="0040371F"/>
    <w:rsid w:val="00405BDA"/>
    <w:rsid w:val="004101E8"/>
    <w:rsid w:val="004104F1"/>
    <w:rsid w:val="00411043"/>
    <w:rsid w:val="00411263"/>
    <w:rsid w:val="00416C5E"/>
    <w:rsid w:val="004179C1"/>
    <w:rsid w:val="00420EDF"/>
    <w:rsid w:val="00423FA4"/>
    <w:rsid w:val="00426F52"/>
    <w:rsid w:val="00430654"/>
    <w:rsid w:val="00440771"/>
    <w:rsid w:val="0044574F"/>
    <w:rsid w:val="00457008"/>
    <w:rsid w:val="00457834"/>
    <w:rsid w:val="0046198E"/>
    <w:rsid w:val="00474B1F"/>
    <w:rsid w:val="00475E44"/>
    <w:rsid w:val="0048593B"/>
    <w:rsid w:val="00491CBA"/>
    <w:rsid w:val="00494282"/>
    <w:rsid w:val="004A48C0"/>
    <w:rsid w:val="004B1156"/>
    <w:rsid w:val="004B12ED"/>
    <w:rsid w:val="004B25FD"/>
    <w:rsid w:val="004B5C69"/>
    <w:rsid w:val="004B6B8D"/>
    <w:rsid w:val="004C3583"/>
    <w:rsid w:val="004D4855"/>
    <w:rsid w:val="004E36EA"/>
    <w:rsid w:val="004F1C08"/>
    <w:rsid w:val="004F742C"/>
    <w:rsid w:val="00503B0C"/>
    <w:rsid w:val="005041E4"/>
    <w:rsid w:val="0050610B"/>
    <w:rsid w:val="005110FC"/>
    <w:rsid w:val="00517A64"/>
    <w:rsid w:val="00520327"/>
    <w:rsid w:val="00537321"/>
    <w:rsid w:val="005452BF"/>
    <w:rsid w:val="00553256"/>
    <w:rsid w:val="00560F2E"/>
    <w:rsid w:val="005611FE"/>
    <w:rsid w:val="005649E0"/>
    <w:rsid w:val="00570510"/>
    <w:rsid w:val="005728E3"/>
    <w:rsid w:val="00573461"/>
    <w:rsid w:val="00583363"/>
    <w:rsid w:val="00584951"/>
    <w:rsid w:val="00596AAA"/>
    <w:rsid w:val="005A66FC"/>
    <w:rsid w:val="005B12F8"/>
    <w:rsid w:val="005B58D7"/>
    <w:rsid w:val="005B61CD"/>
    <w:rsid w:val="005C51D5"/>
    <w:rsid w:val="005D0AF9"/>
    <w:rsid w:val="005D228F"/>
    <w:rsid w:val="005D2B18"/>
    <w:rsid w:val="005D684E"/>
    <w:rsid w:val="005D6B96"/>
    <w:rsid w:val="005E024C"/>
    <w:rsid w:val="005E32E2"/>
    <w:rsid w:val="005E34D5"/>
    <w:rsid w:val="005E4DEE"/>
    <w:rsid w:val="005E56B4"/>
    <w:rsid w:val="005F6A4A"/>
    <w:rsid w:val="00607205"/>
    <w:rsid w:val="006107CF"/>
    <w:rsid w:val="00615141"/>
    <w:rsid w:val="0062525B"/>
    <w:rsid w:val="00645544"/>
    <w:rsid w:val="00647E0D"/>
    <w:rsid w:val="00653E10"/>
    <w:rsid w:val="00661CA2"/>
    <w:rsid w:val="006639CD"/>
    <w:rsid w:val="006666E7"/>
    <w:rsid w:val="00667A36"/>
    <w:rsid w:val="00674324"/>
    <w:rsid w:val="00684E1B"/>
    <w:rsid w:val="0068729B"/>
    <w:rsid w:val="00687C28"/>
    <w:rsid w:val="00687CA9"/>
    <w:rsid w:val="00687D0B"/>
    <w:rsid w:val="006A05E3"/>
    <w:rsid w:val="006A594B"/>
    <w:rsid w:val="006A5CF6"/>
    <w:rsid w:val="006A7308"/>
    <w:rsid w:val="006B368D"/>
    <w:rsid w:val="006B4172"/>
    <w:rsid w:val="006B5C4B"/>
    <w:rsid w:val="006B7E36"/>
    <w:rsid w:val="006C187C"/>
    <w:rsid w:val="006C1BA9"/>
    <w:rsid w:val="006C4312"/>
    <w:rsid w:val="006D4D9D"/>
    <w:rsid w:val="006D6E7F"/>
    <w:rsid w:val="006E1392"/>
    <w:rsid w:val="006E3414"/>
    <w:rsid w:val="006E4ED7"/>
    <w:rsid w:val="006F06F2"/>
    <w:rsid w:val="006F1E87"/>
    <w:rsid w:val="006F30B7"/>
    <w:rsid w:val="00702E21"/>
    <w:rsid w:val="0070463E"/>
    <w:rsid w:val="00705B94"/>
    <w:rsid w:val="00711C1B"/>
    <w:rsid w:val="00713726"/>
    <w:rsid w:val="00713DC6"/>
    <w:rsid w:val="00714A59"/>
    <w:rsid w:val="0073356F"/>
    <w:rsid w:val="00740331"/>
    <w:rsid w:val="007420F7"/>
    <w:rsid w:val="007450BE"/>
    <w:rsid w:val="00745A60"/>
    <w:rsid w:val="007475A9"/>
    <w:rsid w:val="00752B53"/>
    <w:rsid w:val="00752E2A"/>
    <w:rsid w:val="00753E0C"/>
    <w:rsid w:val="00762B40"/>
    <w:rsid w:val="0076663D"/>
    <w:rsid w:val="007673B7"/>
    <w:rsid w:val="00771C09"/>
    <w:rsid w:val="00777DBC"/>
    <w:rsid w:val="00796AD0"/>
    <w:rsid w:val="00797E60"/>
    <w:rsid w:val="007A20F0"/>
    <w:rsid w:val="007A3F6B"/>
    <w:rsid w:val="007A5A0C"/>
    <w:rsid w:val="007A6180"/>
    <w:rsid w:val="007B2600"/>
    <w:rsid w:val="007B419F"/>
    <w:rsid w:val="007C7776"/>
    <w:rsid w:val="007D02F6"/>
    <w:rsid w:val="007D049A"/>
    <w:rsid w:val="007D2D52"/>
    <w:rsid w:val="007F0123"/>
    <w:rsid w:val="007F1A25"/>
    <w:rsid w:val="007F3177"/>
    <w:rsid w:val="007F40FE"/>
    <w:rsid w:val="007F65FF"/>
    <w:rsid w:val="008027C4"/>
    <w:rsid w:val="00812787"/>
    <w:rsid w:val="00814CDA"/>
    <w:rsid w:val="00816ACA"/>
    <w:rsid w:val="00822898"/>
    <w:rsid w:val="00825316"/>
    <w:rsid w:val="00830F91"/>
    <w:rsid w:val="008353ED"/>
    <w:rsid w:val="0083583E"/>
    <w:rsid w:val="00846265"/>
    <w:rsid w:val="00846A99"/>
    <w:rsid w:val="00847CB3"/>
    <w:rsid w:val="00851B7B"/>
    <w:rsid w:val="00863729"/>
    <w:rsid w:val="0086424E"/>
    <w:rsid w:val="00870CC7"/>
    <w:rsid w:val="00870EB3"/>
    <w:rsid w:val="00874D12"/>
    <w:rsid w:val="008750B0"/>
    <w:rsid w:val="00875D2A"/>
    <w:rsid w:val="0088007C"/>
    <w:rsid w:val="008814BC"/>
    <w:rsid w:val="00883FC4"/>
    <w:rsid w:val="00886F0A"/>
    <w:rsid w:val="00891575"/>
    <w:rsid w:val="00891EA3"/>
    <w:rsid w:val="008A19CA"/>
    <w:rsid w:val="008A3748"/>
    <w:rsid w:val="008B3603"/>
    <w:rsid w:val="008B578D"/>
    <w:rsid w:val="008B5B8F"/>
    <w:rsid w:val="008B72E8"/>
    <w:rsid w:val="008B77EA"/>
    <w:rsid w:val="008C41B7"/>
    <w:rsid w:val="008C4F71"/>
    <w:rsid w:val="008C78EE"/>
    <w:rsid w:val="008C7D92"/>
    <w:rsid w:val="008D1457"/>
    <w:rsid w:val="008D1DB6"/>
    <w:rsid w:val="008D575C"/>
    <w:rsid w:val="008E2CBB"/>
    <w:rsid w:val="008E31B2"/>
    <w:rsid w:val="008E3CD7"/>
    <w:rsid w:val="008F1ED5"/>
    <w:rsid w:val="009103F3"/>
    <w:rsid w:val="00910B11"/>
    <w:rsid w:val="00913395"/>
    <w:rsid w:val="009145CC"/>
    <w:rsid w:val="00925B86"/>
    <w:rsid w:val="009336EE"/>
    <w:rsid w:val="0093726D"/>
    <w:rsid w:val="009405B6"/>
    <w:rsid w:val="00942E21"/>
    <w:rsid w:val="00943B45"/>
    <w:rsid w:val="00943D1D"/>
    <w:rsid w:val="00951B81"/>
    <w:rsid w:val="00955DE1"/>
    <w:rsid w:val="00960A44"/>
    <w:rsid w:val="009612AD"/>
    <w:rsid w:val="00965403"/>
    <w:rsid w:val="00970445"/>
    <w:rsid w:val="0097350C"/>
    <w:rsid w:val="00976255"/>
    <w:rsid w:val="00983111"/>
    <w:rsid w:val="00984AD7"/>
    <w:rsid w:val="00985C93"/>
    <w:rsid w:val="009901CF"/>
    <w:rsid w:val="009930CE"/>
    <w:rsid w:val="009A147E"/>
    <w:rsid w:val="009A226F"/>
    <w:rsid w:val="009A2C77"/>
    <w:rsid w:val="009A7531"/>
    <w:rsid w:val="009A789C"/>
    <w:rsid w:val="009B196F"/>
    <w:rsid w:val="009B226A"/>
    <w:rsid w:val="009B3F43"/>
    <w:rsid w:val="009B65FC"/>
    <w:rsid w:val="009D0088"/>
    <w:rsid w:val="009D3F63"/>
    <w:rsid w:val="009D5CFF"/>
    <w:rsid w:val="009D5F23"/>
    <w:rsid w:val="009D6847"/>
    <w:rsid w:val="009E01A3"/>
    <w:rsid w:val="009E661A"/>
    <w:rsid w:val="009F1883"/>
    <w:rsid w:val="009F241B"/>
    <w:rsid w:val="009F2A3F"/>
    <w:rsid w:val="009F3ED8"/>
    <w:rsid w:val="00A00813"/>
    <w:rsid w:val="00A03E11"/>
    <w:rsid w:val="00A14A95"/>
    <w:rsid w:val="00A20D26"/>
    <w:rsid w:val="00A2726C"/>
    <w:rsid w:val="00A30CD4"/>
    <w:rsid w:val="00A33308"/>
    <w:rsid w:val="00A33457"/>
    <w:rsid w:val="00A34842"/>
    <w:rsid w:val="00A431BD"/>
    <w:rsid w:val="00A43FD1"/>
    <w:rsid w:val="00A45F35"/>
    <w:rsid w:val="00A53738"/>
    <w:rsid w:val="00A579B1"/>
    <w:rsid w:val="00A62A32"/>
    <w:rsid w:val="00A75EA8"/>
    <w:rsid w:val="00A8059B"/>
    <w:rsid w:val="00A857A7"/>
    <w:rsid w:val="00A9589A"/>
    <w:rsid w:val="00AA3457"/>
    <w:rsid w:val="00AA5D40"/>
    <w:rsid w:val="00AC02E0"/>
    <w:rsid w:val="00AC61EA"/>
    <w:rsid w:val="00AD14AF"/>
    <w:rsid w:val="00AD56E9"/>
    <w:rsid w:val="00AE00E4"/>
    <w:rsid w:val="00AE37C8"/>
    <w:rsid w:val="00AE3EAE"/>
    <w:rsid w:val="00AF069A"/>
    <w:rsid w:val="00AF18DC"/>
    <w:rsid w:val="00AF3C88"/>
    <w:rsid w:val="00AF5BA1"/>
    <w:rsid w:val="00AF5FAA"/>
    <w:rsid w:val="00B009BB"/>
    <w:rsid w:val="00B04092"/>
    <w:rsid w:val="00B053E6"/>
    <w:rsid w:val="00B12BAE"/>
    <w:rsid w:val="00B1314D"/>
    <w:rsid w:val="00B17B63"/>
    <w:rsid w:val="00B312EB"/>
    <w:rsid w:val="00B32D17"/>
    <w:rsid w:val="00B335C7"/>
    <w:rsid w:val="00B33965"/>
    <w:rsid w:val="00B43395"/>
    <w:rsid w:val="00B57CA7"/>
    <w:rsid w:val="00B65F60"/>
    <w:rsid w:val="00B66C29"/>
    <w:rsid w:val="00B80142"/>
    <w:rsid w:val="00B801F0"/>
    <w:rsid w:val="00B86153"/>
    <w:rsid w:val="00BA1294"/>
    <w:rsid w:val="00BA26C9"/>
    <w:rsid w:val="00BA2F16"/>
    <w:rsid w:val="00BA3E5F"/>
    <w:rsid w:val="00BB1EF1"/>
    <w:rsid w:val="00BB6664"/>
    <w:rsid w:val="00BC019B"/>
    <w:rsid w:val="00BC01AC"/>
    <w:rsid w:val="00BC0FFE"/>
    <w:rsid w:val="00BC16DA"/>
    <w:rsid w:val="00BD0EBE"/>
    <w:rsid w:val="00BD13BC"/>
    <w:rsid w:val="00BD3AC1"/>
    <w:rsid w:val="00BD473A"/>
    <w:rsid w:val="00BE1B9E"/>
    <w:rsid w:val="00BE6FC8"/>
    <w:rsid w:val="00BF31A1"/>
    <w:rsid w:val="00BF597D"/>
    <w:rsid w:val="00BF7AAA"/>
    <w:rsid w:val="00BF7B5F"/>
    <w:rsid w:val="00C02810"/>
    <w:rsid w:val="00C03DC3"/>
    <w:rsid w:val="00C063F9"/>
    <w:rsid w:val="00C06FE7"/>
    <w:rsid w:val="00C12C26"/>
    <w:rsid w:val="00C13152"/>
    <w:rsid w:val="00C23F9F"/>
    <w:rsid w:val="00C3273B"/>
    <w:rsid w:val="00C33493"/>
    <w:rsid w:val="00C41A3B"/>
    <w:rsid w:val="00C469BF"/>
    <w:rsid w:val="00C51543"/>
    <w:rsid w:val="00C51C4D"/>
    <w:rsid w:val="00C52B0E"/>
    <w:rsid w:val="00C5541D"/>
    <w:rsid w:val="00C57E63"/>
    <w:rsid w:val="00C60260"/>
    <w:rsid w:val="00C62913"/>
    <w:rsid w:val="00C63A73"/>
    <w:rsid w:val="00C651E9"/>
    <w:rsid w:val="00C66E9C"/>
    <w:rsid w:val="00C67010"/>
    <w:rsid w:val="00C72F65"/>
    <w:rsid w:val="00C80355"/>
    <w:rsid w:val="00C91B53"/>
    <w:rsid w:val="00C928AC"/>
    <w:rsid w:val="00C946DD"/>
    <w:rsid w:val="00C951D7"/>
    <w:rsid w:val="00C97D57"/>
    <w:rsid w:val="00CA26A3"/>
    <w:rsid w:val="00CA5365"/>
    <w:rsid w:val="00CC3F3F"/>
    <w:rsid w:val="00CC492D"/>
    <w:rsid w:val="00CC5ABA"/>
    <w:rsid w:val="00CD610A"/>
    <w:rsid w:val="00CD61A8"/>
    <w:rsid w:val="00CD63A0"/>
    <w:rsid w:val="00CE1CCA"/>
    <w:rsid w:val="00CE23AE"/>
    <w:rsid w:val="00CF2EFB"/>
    <w:rsid w:val="00CF2F44"/>
    <w:rsid w:val="00D01320"/>
    <w:rsid w:val="00D021BB"/>
    <w:rsid w:val="00D041D2"/>
    <w:rsid w:val="00D06508"/>
    <w:rsid w:val="00D07E5B"/>
    <w:rsid w:val="00D07F04"/>
    <w:rsid w:val="00D11C1B"/>
    <w:rsid w:val="00D131E0"/>
    <w:rsid w:val="00D140F2"/>
    <w:rsid w:val="00D172FD"/>
    <w:rsid w:val="00D215AD"/>
    <w:rsid w:val="00D21806"/>
    <w:rsid w:val="00D24960"/>
    <w:rsid w:val="00D33CDB"/>
    <w:rsid w:val="00D36B53"/>
    <w:rsid w:val="00D41D24"/>
    <w:rsid w:val="00D432FC"/>
    <w:rsid w:val="00D47057"/>
    <w:rsid w:val="00D512A3"/>
    <w:rsid w:val="00D548A4"/>
    <w:rsid w:val="00D66BEC"/>
    <w:rsid w:val="00D67362"/>
    <w:rsid w:val="00D710E7"/>
    <w:rsid w:val="00D71A90"/>
    <w:rsid w:val="00D837A5"/>
    <w:rsid w:val="00D873B0"/>
    <w:rsid w:val="00D938F0"/>
    <w:rsid w:val="00D93A70"/>
    <w:rsid w:val="00D94607"/>
    <w:rsid w:val="00D96DA9"/>
    <w:rsid w:val="00D96DF4"/>
    <w:rsid w:val="00DA1612"/>
    <w:rsid w:val="00DA25FA"/>
    <w:rsid w:val="00DA34BB"/>
    <w:rsid w:val="00DB0DA0"/>
    <w:rsid w:val="00DB4A76"/>
    <w:rsid w:val="00DC0767"/>
    <w:rsid w:val="00DD3079"/>
    <w:rsid w:val="00DD73B4"/>
    <w:rsid w:val="00DE2849"/>
    <w:rsid w:val="00DE2EDF"/>
    <w:rsid w:val="00DE50C6"/>
    <w:rsid w:val="00DF1883"/>
    <w:rsid w:val="00DF3D50"/>
    <w:rsid w:val="00DF62B1"/>
    <w:rsid w:val="00E0284F"/>
    <w:rsid w:val="00E10193"/>
    <w:rsid w:val="00E11777"/>
    <w:rsid w:val="00E2004C"/>
    <w:rsid w:val="00E20780"/>
    <w:rsid w:val="00E214F1"/>
    <w:rsid w:val="00E22E43"/>
    <w:rsid w:val="00E2316D"/>
    <w:rsid w:val="00E3502A"/>
    <w:rsid w:val="00E44A56"/>
    <w:rsid w:val="00E56D3B"/>
    <w:rsid w:val="00E6740E"/>
    <w:rsid w:val="00E67D96"/>
    <w:rsid w:val="00E722CA"/>
    <w:rsid w:val="00E724A1"/>
    <w:rsid w:val="00E74D70"/>
    <w:rsid w:val="00E75138"/>
    <w:rsid w:val="00E757D3"/>
    <w:rsid w:val="00E8033C"/>
    <w:rsid w:val="00E80ADC"/>
    <w:rsid w:val="00E82492"/>
    <w:rsid w:val="00E84C7F"/>
    <w:rsid w:val="00E86698"/>
    <w:rsid w:val="00E91803"/>
    <w:rsid w:val="00E96A0E"/>
    <w:rsid w:val="00E973AA"/>
    <w:rsid w:val="00EA0F81"/>
    <w:rsid w:val="00EA3481"/>
    <w:rsid w:val="00EA489E"/>
    <w:rsid w:val="00EA6724"/>
    <w:rsid w:val="00EB091A"/>
    <w:rsid w:val="00EB35F1"/>
    <w:rsid w:val="00EB5BD9"/>
    <w:rsid w:val="00EC260C"/>
    <w:rsid w:val="00EC7D5A"/>
    <w:rsid w:val="00ED1300"/>
    <w:rsid w:val="00ED1700"/>
    <w:rsid w:val="00ED3E40"/>
    <w:rsid w:val="00ED679A"/>
    <w:rsid w:val="00EE3116"/>
    <w:rsid w:val="00EE356C"/>
    <w:rsid w:val="00EF1D97"/>
    <w:rsid w:val="00EF4A9D"/>
    <w:rsid w:val="00F10A9A"/>
    <w:rsid w:val="00F11D2F"/>
    <w:rsid w:val="00F1278F"/>
    <w:rsid w:val="00F14AB1"/>
    <w:rsid w:val="00F1625B"/>
    <w:rsid w:val="00F176C5"/>
    <w:rsid w:val="00F2687E"/>
    <w:rsid w:val="00F360F0"/>
    <w:rsid w:val="00F42404"/>
    <w:rsid w:val="00F42BC0"/>
    <w:rsid w:val="00F42BCD"/>
    <w:rsid w:val="00F454EC"/>
    <w:rsid w:val="00F47CD4"/>
    <w:rsid w:val="00F509C8"/>
    <w:rsid w:val="00F55555"/>
    <w:rsid w:val="00F569EF"/>
    <w:rsid w:val="00F638D3"/>
    <w:rsid w:val="00F72BCF"/>
    <w:rsid w:val="00F742A2"/>
    <w:rsid w:val="00F80836"/>
    <w:rsid w:val="00F85577"/>
    <w:rsid w:val="00FA0250"/>
    <w:rsid w:val="00FA0882"/>
    <w:rsid w:val="00FA0EF3"/>
    <w:rsid w:val="00FA11B4"/>
    <w:rsid w:val="00FA731E"/>
    <w:rsid w:val="00FB0572"/>
    <w:rsid w:val="00FB3BF8"/>
    <w:rsid w:val="00FB48FE"/>
    <w:rsid w:val="00FB78F4"/>
    <w:rsid w:val="00FC622F"/>
    <w:rsid w:val="00FD54AF"/>
    <w:rsid w:val="00FE016B"/>
    <w:rsid w:val="00FE06E9"/>
    <w:rsid w:val="00FE2656"/>
    <w:rsid w:val="00FE2EA7"/>
    <w:rsid w:val="00FE3D60"/>
    <w:rsid w:val="00FF0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9C3DF6"/>
  <w15:docId w15:val="{8B4B750F-938F-4155-9FDF-C332E0B4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23"/>
    <w:pPr>
      <w:spacing w:after="0" w:line="240" w:lineRule="auto"/>
    </w:pPr>
    <w:rPr>
      <w:rFonts w:ascii="Times New Roman" w:eastAsia="Times New Roman" w:hAnsi="Times New Roman" w:cs="Times New Roman"/>
      <w:sz w:val="24"/>
      <w:szCs w:val="24"/>
    </w:rPr>
  </w:style>
  <w:style w:type="paragraph" w:styleId="Balk2">
    <w:name w:val="heading 2"/>
    <w:basedOn w:val="Normal"/>
    <w:next w:val="Normal"/>
    <w:link w:val="Balk2Char"/>
    <w:qFormat/>
    <w:rsid w:val="0050610B"/>
    <w:pPr>
      <w:keepNext/>
      <w:jc w:val="center"/>
      <w:outlineLvl w:val="1"/>
    </w:pPr>
    <w:rPr>
      <w:rFonts w:ascii="Arial" w:hAnsi="Arial"/>
      <w:szCs w:val="20"/>
      <w:lang w:eastAsia="tr-TR"/>
    </w:rPr>
  </w:style>
  <w:style w:type="paragraph" w:styleId="Balk5">
    <w:name w:val="heading 5"/>
    <w:basedOn w:val="Normal"/>
    <w:next w:val="Normal"/>
    <w:link w:val="Balk5Char"/>
    <w:qFormat/>
    <w:rsid w:val="0050610B"/>
    <w:pPr>
      <w:keepNext/>
      <w:jc w:val="center"/>
      <w:outlineLvl w:val="4"/>
    </w:pPr>
    <w:rPr>
      <w:rFonts w:ascii="Arial" w:hAnsi="Arial"/>
      <w:b/>
      <w:szCs w:val="20"/>
      <w:lang w:eastAsia="tr-TR"/>
    </w:rPr>
  </w:style>
  <w:style w:type="paragraph" w:styleId="Balk6">
    <w:name w:val="heading 6"/>
    <w:basedOn w:val="Normal"/>
    <w:next w:val="Normal"/>
    <w:link w:val="Balk6Char"/>
    <w:uiPriority w:val="9"/>
    <w:semiHidden/>
    <w:unhideWhenUsed/>
    <w:qFormat/>
    <w:rsid w:val="000948D2"/>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unhideWhenUsed/>
    <w:qFormat/>
    <w:rsid w:val="000948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491C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7F0123"/>
    <w:pPr>
      <w:jc w:val="both"/>
    </w:pPr>
    <w:rPr>
      <w:rFonts w:ascii="Arial" w:hAnsi="Arial"/>
      <w:szCs w:val="20"/>
      <w:lang w:eastAsia="tr-TR"/>
    </w:rPr>
  </w:style>
  <w:style w:type="character" w:customStyle="1" w:styleId="GvdeMetni2Char">
    <w:name w:val="Gövde Metni 2 Char"/>
    <w:basedOn w:val="VarsaylanParagrafYazTipi"/>
    <w:link w:val="GvdeMetni2"/>
    <w:rsid w:val="007F0123"/>
    <w:rPr>
      <w:rFonts w:ascii="Arial" w:eastAsia="Times New Roman" w:hAnsi="Arial" w:cs="Times New Roman"/>
      <w:sz w:val="24"/>
      <w:szCs w:val="20"/>
      <w:lang w:eastAsia="tr-TR"/>
    </w:rPr>
  </w:style>
  <w:style w:type="paragraph" w:styleId="GvdeMetni">
    <w:name w:val="Body Text"/>
    <w:basedOn w:val="Normal"/>
    <w:link w:val="GvdeMetniChar"/>
    <w:rsid w:val="007F0123"/>
    <w:pPr>
      <w:jc w:val="both"/>
    </w:pPr>
    <w:rPr>
      <w:rFonts w:ascii="Arial" w:hAnsi="Arial"/>
      <w:sz w:val="26"/>
      <w:szCs w:val="20"/>
      <w:lang w:eastAsia="tr-TR"/>
    </w:rPr>
  </w:style>
  <w:style w:type="character" w:customStyle="1" w:styleId="GvdeMetniChar">
    <w:name w:val="Gövde Metni Char"/>
    <w:basedOn w:val="VarsaylanParagrafYazTipi"/>
    <w:link w:val="GvdeMetni"/>
    <w:rsid w:val="007F0123"/>
    <w:rPr>
      <w:rFonts w:ascii="Arial" w:eastAsia="Times New Roman" w:hAnsi="Arial" w:cs="Times New Roman"/>
      <w:sz w:val="26"/>
      <w:szCs w:val="20"/>
      <w:lang w:eastAsia="tr-TR"/>
    </w:rPr>
  </w:style>
  <w:style w:type="paragraph" w:styleId="ListeParagraf">
    <w:name w:val="List Paragraph"/>
    <w:basedOn w:val="Normal"/>
    <w:uiPriority w:val="34"/>
    <w:qFormat/>
    <w:rsid w:val="007F0123"/>
    <w:pPr>
      <w:ind w:left="720"/>
      <w:contextualSpacing/>
    </w:pPr>
  </w:style>
  <w:style w:type="character" w:styleId="Kpr">
    <w:name w:val="Hyperlink"/>
    <w:basedOn w:val="VarsaylanParagrafYazTipi"/>
    <w:rsid w:val="007F0123"/>
    <w:rPr>
      <w:color w:val="0000FF"/>
      <w:u w:val="single"/>
    </w:rPr>
  </w:style>
  <w:style w:type="paragraph" w:styleId="NormalWeb">
    <w:name w:val="Normal (Web)"/>
    <w:basedOn w:val="Normal"/>
    <w:uiPriority w:val="99"/>
    <w:unhideWhenUsed/>
    <w:rsid w:val="00A2726C"/>
    <w:pPr>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870E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0EB3"/>
    <w:rPr>
      <w:rFonts w:ascii="Segoe UI" w:eastAsia="Times New Roman" w:hAnsi="Segoe UI" w:cs="Segoe UI"/>
      <w:sz w:val="18"/>
      <w:szCs w:val="18"/>
    </w:rPr>
  </w:style>
  <w:style w:type="character" w:customStyle="1" w:styleId="Balk2Char">
    <w:name w:val="Başlık 2 Char"/>
    <w:basedOn w:val="VarsaylanParagrafYazTipi"/>
    <w:link w:val="Balk2"/>
    <w:rsid w:val="0050610B"/>
    <w:rPr>
      <w:rFonts w:ascii="Arial" w:eastAsia="Times New Roman" w:hAnsi="Arial" w:cs="Times New Roman"/>
      <w:sz w:val="24"/>
      <w:szCs w:val="20"/>
      <w:lang w:eastAsia="tr-TR"/>
    </w:rPr>
  </w:style>
  <w:style w:type="character" w:customStyle="1" w:styleId="Balk5Char">
    <w:name w:val="Başlık 5 Char"/>
    <w:basedOn w:val="VarsaylanParagrafYazTipi"/>
    <w:link w:val="Balk5"/>
    <w:rsid w:val="0050610B"/>
    <w:rPr>
      <w:rFonts w:ascii="Arial" w:eastAsia="Times New Roman" w:hAnsi="Arial" w:cs="Times New Roman"/>
      <w:b/>
      <w:sz w:val="24"/>
      <w:szCs w:val="20"/>
      <w:lang w:eastAsia="tr-TR"/>
    </w:rPr>
  </w:style>
  <w:style w:type="character" w:customStyle="1" w:styleId="Balk6Char">
    <w:name w:val="Başlık 6 Char"/>
    <w:basedOn w:val="VarsaylanParagrafYazTipi"/>
    <w:link w:val="Balk6"/>
    <w:uiPriority w:val="9"/>
    <w:semiHidden/>
    <w:rsid w:val="000948D2"/>
    <w:rPr>
      <w:rFonts w:asciiTheme="majorHAnsi" w:eastAsiaTheme="majorEastAsia" w:hAnsiTheme="majorHAnsi" w:cstheme="majorBidi"/>
      <w:color w:val="1F4D78" w:themeColor="accent1" w:themeShade="7F"/>
      <w:sz w:val="24"/>
      <w:szCs w:val="24"/>
    </w:rPr>
  </w:style>
  <w:style w:type="character" w:customStyle="1" w:styleId="Balk8Char">
    <w:name w:val="Başlık 8 Char"/>
    <w:basedOn w:val="VarsaylanParagrafYazTipi"/>
    <w:link w:val="Balk8"/>
    <w:uiPriority w:val="9"/>
    <w:rsid w:val="000948D2"/>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unhideWhenUsed/>
    <w:rsid w:val="000948D2"/>
    <w:pPr>
      <w:spacing w:after="120"/>
      <w:ind w:left="283"/>
    </w:pPr>
  </w:style>
  <w:style w:type="character" w:customStyle="1" w:styleId="GvdeMetniGirintisiChar">
    <w:name w:val="Gövde Metni Girintisi Char"/>
    <w:basedOn w:val="VarsaylanParagrafYazTipi"/>
    <w:link w:val="GvdeMetniGirintisi"/>
    <w:uiPriority w:val="99"/>
    <w:rsid w:val="000948D2"/>
    <w:rPr>
      <w:rFonts w:ascii="Times New Roman" w:eastAsia="Times New Roman" w:hAnsi="Times New Roman" w:cs="Times New Roman"/>
      <w:sz w:val="24"/>
      <w:szCs w:val="24"/>
    </w:rPr>
  </w:style>
  <w:style w:type="paragraph" w:styleId="GvdeMetni3">
    <w:name w:val="Body Text 3"/>
    <w:basedOn w:val="Normal"/>
    <w:link w:val="GvdeMetni3Char"/>
    <w:uiPriority w:val="99"/>
    <w:unhideWhenUsed/>
    <w:rsid w:val="000948D2"/>
    <w:pPr>
      <w:spacing w:after="120"/>
    </w:pPr>
    <w:rPr>
      <w:sz w:val="16"/>
      <w:szCs w:val="16"/>
    </w:rPr>
  </w:style>
  <w:style w:type="character" w:customStyle="1" w:styleId="GvdeMetni3Char">
    <w:name w:val="Gövde Metni 3 Char"/>
    <w:basedOn w:val="VarsaylanParagrafYazTipi"/>
    <w:link w:val="GvdeMetni3"/>
    <w:uiPriority w:val="99"/>
    <w:rsid w:val="000948D2"/>
    <w:rPr>
      <w:rFonts w:ascii="Times New Roman" w:eastAsia="Times New Roman" w:hAnsi="Times New Roman" w:cs="Times New Roman"/>
      <w:sz w:val="16"/>
      <w:szCs w:val="16"/>
    </w:rPr>
  </w:style>
  <w:style w:type="paragraph" w:styleId="GvdeMetniGirintisi3">
    <w:name w:val="Body Text Indent 3"/>
    <w:basedOn w:val="Normal"/>
    <w:link w:val="GvdeMetniGirintisi3Char"/>
    <w:uiPriority w:val="99"/>
    <w:unhideWhenUsed/>
    <w:rsid w:val="000948D2"/>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0948D2"/>
    <w:rPr>
      <w:rFonts w:ascii="Times New Roman" w:eastAsia="Times New Roman" w:hAnsi="Times New Roman" w:cs="Times New Roman"/>
      <w:sz w:val="16"/>
      <w:szCs w:val="16"/>
    </w:rPr>
  </w:style>
  <w:style w:type="paragraph" w:customStyle="1" w:styleId="xl29">
    <w:name w:val="xl29"/>
    <w:basedOn w:val="Normal"/>
    <w:rsid w:val="000948D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table" w:styleId="TabloKlavuzu">
    <w:name w:val="Table Grid"/>
    <w:basedOn w:val="NormalTablo"/>
    <w:uiPriority w:val="59"/>
    <w:rsid w:val="000401A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unhideWhenUsed/>
    <w:rsid w:val="000401A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0401AA"/>
    <w:rPr>
      <w:rFonts w:ascii="Times New Roman" w:eastAsia="Times New Roman" w:hAnsi="Times New Roman" w:cs="Times New Roman"/>
      <w:sz w:val="24"/>
      <w:szCs w:val="24"/>
    </w:rPr>
  </w:style>
  <w:style w:type="paragraph" w:styleId="Altyaz">
    <w:name w:val="Subtitle"/>
    <w:basedOn w:val="Normal"/>
    <w:link w:val="AltyazChar"/>
    <w:qFormat/>
    <w:rsid w:val="000401AA"/>
    <w:pPr>
      <w:jc w:val="center"/>
    </w:pPr>
    <w:rPr>
      <w:rFonts w:ascii="Arial Narrow" w:hAnsi="Arial Narrow"/>
      <w:sz w:val="30"/>
      <w:szCs w:val="20"/>
      <w:lang w:eastAsia="tr-TR"/>
    </w:rPr>
  </w:style>
  <w:style w:type="character" w:customStyle="1" w:styleId="AltyazChar">
    <w:name w:val="Altyazı Char"/>
    <w:basedOn w:val="VarsaylanParagrafYazTipi"/>
    <w:link w:val="Altyaz"/>
    <w:rsid w:val="000401AA"/>
    <w:rPr>
      <w:rFonts w:ascii="Arial Narrow" w:eastAsia="Times New Roman" w:hAnsi="Arial Narrow" w:cs="Times New Roman"/>
      <w:sz w:val="30"/>
      <w:szCs w:val="20"/>
      <w:lang w:eastAsia="tr-TR"/>
    </w:rPr>
  </w:style>
  <w:style w:type="character" w:customStyle="1" w:styleId="jozet">
    <w:name w:val="jozet"/>
    <w:basedOn w:val="VarsaylanParagrafYazTipi"/>
    <w:rsid w:val="00846265"/>
  </w:style>
  <w:style w:type="character" w:styleId="Gl">
    <w:name w:val="Strong"/>
    <w:basedOn w:val="VarsaylanParagrafYazTipi"/>
    <w:uiPriority w:val="22"/>
    <w:qFormat/>
    <w:rsid w:val="00C3273B"/>
    <w:rPr>
      <w:b/>
      <w:bCs/>
    </w:rPr>
  </w:style>
  <w:style w:type="character" w:customStyle="1" w:styleId="Balk9Char">
    <w:name w:val="Başlık 9 Char"/>
    <w:basedOn w:val="VarsaylanParagrafYazTipi"/>
    <w:link w:val="Balk9"/>
    <w:uiPriority w:val="9"/>
    <w:semiHidden/>
    <w:rsid w:val="00491CBA"/>
    <w:rPr>
      <w:rFonts w:asciiTheme="majorHAnsi" w:eastAsiaTheme="majorEastAsia" w:hAnsiTheme="majorHAnsi" w:cstheme="majorBidi"/>
      <w:i/>
      <w:iCs/>
      <w:color w:val="272727" w:themeColor="text1" w:themeTint="D8"/>
      <w:sz w:val="21"/>
      <w:szCs w:val="21"/>
    </w:rPr>
  </w:style>
  <w:style w:type="table" w:customStyle="1" w:styleId="KlavuzTablo3-Vurgu51">
    <w:name w:val="Kılavuz Tablo 3 - Vurgu 51"/>
    <w:basedOn w:val="NormalTablo"/>
    <w:uiPriority w:val="48"/>
    <w:rsid w:val="00E918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KlavuzTablo6-Renkli-Vurgu51">
    <w:name w:val="Kılavuz Tablo 6 - Renkli - Vurgu 51"/>
    <w:basedOn w:val="NormalTablo"/>
    <w:uiPriority w:val="51"/>
    <w:rsid w:val="007B260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6Renkli-Vurgu11">
    <w:name w:val="Kılavuz Tablo 6 Renkli - Vurgu 11"/>
    <w:basedOn w:val="NormalTablo"/>
    <w:uiPriority w:val="51"/>
    <w:rsid w:val="007B260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7Renkli-Vurgu51">
    <w:name w:val="Kılavuz Tablo 7 Renkli - Vurgu 51"/>
    <w:basedOn w:val="NormalTablo"/>
    <w:uiPriority w:val="52"/>
    <w:rsid w:val="007B260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KlavuzTablo7Renkli-Vurgu11">
    <w:name w:val="Kılavuz Tablo 7 Renkli - Vurgu 11"/>
    <w:basedOn w:val="NormalTablo"/>
    <w:uiPriority w:val="52"/>
    <w:rsid w:val="007B260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KlavuzTablo5Koyu-Vurgu51">
    <w:name w:val="Kılavuz Tablo 5 Koyu - Vurgu 51"/>
    <w:basedOn w:val="NormalTablo"/>
    <w:uiPriority w:val="50"/>
    <w:rsid w:val="00752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uTablo4-Vurgu51">
    <w:name w:val="Kılavuzu Tablo 4 - Vurgu 51"/>
    <w:basedOn w:val="NormalTablo"/>
    <w:uiPriority w:val="49"/>
    <w:rsid w:val="00DA2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51">
    <w:name w:val="Kılavuz Tablo 2 - Vurgu 51"/>
    <w:basedOn w:val="NormalTablo"/>
    <w:uiPriority w:val="47"/>
    <w:rsid w:val="00C6701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8E2CBB"/>
    <w:pPr>
      <w:tabs>
        <w:tab w:val="center" w:pos="4536"/>
        <w:tab w:val="right" w:pos="9072"/>
      </w:tabs>
    </w:pPr>
  </w:style>
  <w:style w:type="character" w:customStyle="1" w:styleId="stBilgiChar">
    <w:name w:val="Üst Bilgi Char"/>
    <w:basedOn w:val="VarsaylanParagrafYazTipi"/>
    <w:link w:val="stBilgi"/>
    <w:uiPriority w:val="99"/>
    <w:rsid w:val="008E2CBB"/>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8E2CBB"/>
    <w:pPr>
      <w:tabs>
        <w:tab w:val="center" w:pos="4536"/>
        <w:tab w:val="right" w:pos="9072"/>
      </w:tabs>
    </w:pPr>
  </w:style>
  <w:style w:type="character" w:customStyle="1" w:styleId="AltBilgiChar">
    <w:name w:val="Alt Bilgi Char"/>
    <w:basedOn w:val="VarsaylanParagrafYazTipi"/>
    <w:link w:val="AltBilgi"/>
    <w:uiPriority w:val="99"/>
    <w:rsid w:val="008E2CBB"/>
    <w:rPr>
      <w:rFonts w:ascii="Times New Roman" w:eastAsia="Times New Roman" w:hAnsi="Times New Roman" w:cs="Times New Roman"/>
      <w:sz w:val="24"/>
      <w:szCs w:val="24"/>
    </w:rPr>
  </w:style>
  <w:style w:type="table" w:customStyle="1" w:styleId="KlavuzTablo5Koyu-Vurgu510">
    <w:name w:val="Kılavuz Tablo 5 Koyu - Vurgu 51"/>
    <w:basedOn w:val="NormalTablo"/>
    <w:uiPriority w:val="50"/>
    <w:rsid w:val="008A37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3-Vurgu510">
    <w:name w:val="Kılavuz Tablo 3 - Vurgu 51"/>
    <w:basedOn w:val="NormalTablo"/>
    <w:uiPriority w:val="48"/>
    <w:rsid w:val="001D5C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KlavuzTablo6-Renkli-Vurgu510">
    <w:name w:val="Kılavuz Tablo 6 - Renkli - Vurgu 51"/>
    <w:basedOn w:val="NormalTablo"/>
    <w:uiPriority w:val="51"/>
    <w:rsid w:val="00847CB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7Renkli-Vurgu510">
    <w:name w:val="Kılavuz Tablo 7 Renkli - Vurgu 51"/>
    <w:basedOn w:val="NormalTablo"/>
    <w:uiPriority w:val="52"/>
    <w:rsid w:val="00847CB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msobodytextindent">
    <w:name w:val="msobodytextindent"/>
    <w:basedOn w:val="Normal"/>
    <w:uiPriority w:val="99"/>
    <w:rsid w:val="00830F9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19">
      <w:bodyDiv w:val="1"/>
      <w:marLeft w:val="0"/>
      <w:marRight w:val="0"/>
      <w:marTop w:val="0"/>
      <w:marBottom w:val="0"/>
      <w:divBdr>
        <w:top w:val="none" w:sz="0" w:space="0" w:color="auto"/>
        <w:left w:val="none" w:sz="0" w:space="0" w:color="auto"/>
        <w:bottom w:val="none" w:sz="0" w:space="0" w:color="auto"/>
        <w:right w:val="none" w:sz="0" w:space="0" w:color="auto"/>
      </w:divBdr>
    </w:div>
    <w:div w:id="34888834">
      <w:bodyDiv w:val="1"/>
      <w:marLeft w:val="0"/>
      <w:marRight w:val="0"/>
      <w:marTop w:val="0"/>
      <w:marBottom w:val="0"/>
      <w:divBdr>
        <w:top w:val="none" w:sz="0" w:space="0" w:color="auto"/>
        <w:left w:val="none" w:sz="0" w:space="0" w:color="auto"/>
        <w:bottom w:val="none" w:sz="0" w:space="0" w:color="auto"/>
        <w:right w:val="none" w:sz="0" w:space="0" w:color="auto"/>
      </w:divBdr>
    </w:div>
    <w:div w:id="169103297">
      <w:bodyDiv w:val="1"/>
      <w:marLeft w:val="0"/>
      <w:marRight w:val="0"/>
      <w:marTop w:val="0"/>
      <w:marBottom w:val="0"/>
      <w:divBdr>
        <w:top w:val="none" w:sz="0" w:space="0" w:color="auto"/>
        <w:left w:val="none" w:sz="0" w:space="0" w:color="auto"/>
        <w:bottom w:val="none" w:sz="0" w:space="0" w:color="auto"/>
        <w:right w:val="none" w:sz="0" w:space="0" w:color="auto"/>
      </w:divBdr>
      <w:divsChild>
        <w:div w:id="1458333426">
          <w:marLeft w:val="720"/>
          <w:marRight w:val="0"/>
          <w:marTop w:val="0"/>
          <w:marBottom w:val="160"/>
          <w:divBdr>
            <w:top w:val="none" w:sz="0" w:space="0" w:color="auto"/>
            <w:left w:val="none" w:sz="0" w:space="0" w:color="auto"/>
            <w:bottom w:val="none" w:sz="0" w:space="0" w:color="auto"/>
            <w:right w:val="none" w:sz="0" w:space="0" w:color="auto"/>
          </w:divBdr>
        </w:div>
      </w:divsChild>
    </w:div>
    <w:div w:id="201019479">
      <w:bodyDiv w:val="1"/>
      <w:marLeft w:val="0"/>
      <w:marRight w:val="0"/>
      <w:marTop w:val="0"/>
      <w:marBottom w:val="0"/>
      <w:divBdr>
        <w:top w:val="none" w:sz="0" w:space="0" w:color="auto"/>
        <w:left w:val="none" w:sz="0" w:space="0" w:color="auto"/>
        <w:bottom w:val="none" w:sz="0" w:space="0" w:color="auto"/>
        <w:right w:val="none" w:sz="0" w:space="0" w:color="auto"/>
      </w:divBdr>
      <w:divsChild>
        <w:div w:id="639270406">
          <w:marLeft w:val="1267"/>
          <w:marRight w:val="0"/>
          <w:marTop w:val="0"/>
          <w:marBottom w:val="0"/>
          <w:divBdr>
            <w:top w:val="none" w:sz="0" w:space="0" w:color="auto"/>
            <w:left w:val="none" w:sz="0" w:space="0" w:color="auto"/>
            <w:bottom w:val="none" w:sz="0" w:space="0" w:color="auto"/>
            <w:right w:val="none" w:sz="0" w:space="0" w:color="auto"/>
          </w:divBdr>
        </w:div>
        <w:div w:id="1372343222">
          <w:marLeft w:val="1267"/>
          <w:marRight w:val="0"/>
          <w:marTop w:val="0"/>
          <w:marBottom w:val="0"/>
          <w:divBdr>
            <w:top w:val="none" w:sz="0" w:space="0" w:color="auto"/>
            <w:left w:val="none" w:sz="0" w:space="0" w:color="auto"/>
            <w:bottom w:val="none" w:sz="0" w:space="0" w:color="auto"/>
            <w:right w:val="none" w:sz="0" w:space="0" w:color="auto"/>
          </w:divBdr>
        </w:div>
        <w:div w:id="1252546683">
          <w:marLeft w:val="1267"/>
          <w:marRight w:val="0"/>
          <w:marTop w:val="0"/>
          <w:marBottom w:val="160"/>
          <w:divBdr>
            <w:top w:val="none" w:sz="0" w:space="0" w:color="auto"/>
            <w:left w:val="none" w:sz="0" w:space="0" w:color="auto"/>
            <w:bottom w:val="none" w:sz="0" w:space="0" w:color="auto"/>
            <w:right w:val="none" w:sz="0" w:space="0" w:color="auto"/>
          </w:divBdr>
        </w:div>
      </w:divsChild>
    </w:div>
    <w:div w:id="203519785">
      <w:bodyDiv w:val="1"/>
      <w:marLeft w:val="0"/>
      <w:marRight w:val="0"/>
      <w:marTop w:val="0"/>
      <w:marBottom w:val="0"/>
      <w:divBdr>
        <w:top w:val="none" w:sz="0" w:space="0" w:color="auto"/>
        <w:left w:val="none" w:sz="0" w:space="0" w:color="auto"/>
        <w:bottom w:val="none" w:sz="0" w:space="0" w:color="auto"/>
        <w:right w:val="none" w:sz="0" w:space="0" w:color="auto"/>
      </w:divBdr>
    </w:div>
    <w:div w:id="441459135">
      <w:bodyDiv w:val="1"/>
      <w:marLeft w:val="0"/>
      <w:marRight w:val="0"/>
      <w:marTop w:val="0"/>
      <w:marBottom w:val="0"/>
      <w:divBdr>
        <w:top w:val="none" w:sz="0" w:space="0" w:color="auto"/>
        <w:left w:val="none" w:sz="0" w:space="0" w:color="auto"/>
        <w:bottom w:val="none" w:sz="0" w:space="0" w:color="auto"/>
        <w:right w:val="none" w:sz="0" w:space="0" w:color="auto"/>
      </w:divBdr>
    </w:div>
    <w:div w:id="454715267">
      <w:bodyDiv w:val="1"/>
      <w:marLeft w:val="0"/>
      <w:marRight w:val="0"/>
      <w:marTop w:val="0"/>
      <w:marBottom w:val="0"/>
      <w:divBdr>
        <w:top w:val="none" w:sz="0" w:space="0" w:color="auto"/>
        <w:left w:val="none" w:sz="0" w:space="0" w:color="auto"/>
        <w:bottom w:val="none" w:sz="0" w:space="0" w:color="auto"/>
        <w:right w:val="none" w:sz="0" w:space="0" w:color="auto"/>
      </w:divBdr>
      <w:divsChild>
        <w:div w:id="1189102517">
          <w:marLeft w:val="0"/>
          <w:marRight w:val="0"/>
          <w:marTop w:val="0"/>
          <w:marBottom w:val="0"/>
          <w:divBdr>
            <w:top w:val="none" w:sz="0" w:space="0" w:color="auto"/>
            <w:left w:val="none" w:sz="0" w:space="0" w:color="auto"/>
            <w:bottom w:val="none" w:sz="0" w:space="0" w:color="auto"/>
            <w:right w:val="none" w:sz="0" w:space="0" w:color="auto"/>
          </w:divBdr>
          <w:divsChild>
            <w:div w:id="1668750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0382886">
      <w:bodyDiv w:val="1"/>
      <w:marLeft w:val="0"/>
      <w:marRight w:val="0"/>
      <w:marTop w:val="0"/>
      <w:marBottom w:val="0"/>
      <w:divBdr>
        <w:top w:val="none" w:sz="0" w:space="0" w:color="auto"/>
        <w:left w:val="none" w:sz="0" w:space="0" w:color="auto"/>
        <w:bottom w:val="none" w:sz="0" w:space="0" w:color="auto"/>
        <w:right w:val="none" w:sz="0" w:space="0" w:color="auto"/>
      </w:divBdr>
    </w:div>
    <w:div w:id="565530049">
      <w:bodyDiv w:val="1"/>
      <w:marLeft w:val="0"/>
      <w:marRight w:val="0"/>
      <w:marTop w:val="0"/>
      <w:marBottom w:val="0"/>
      <w:divBdr>
        <w:top w:val="none" w:sz="0" w:space="0" w:color="auto"/>
        <w:left w:val="none" w:sz="0" w:space="0" w:color="auto"/>
        <w:bottom w:val="none" w:sz="0" w:space="0" w:color="auto"/>
        <w:right w:val="none" w:sz="0" w:space="0" w:color="auto"/>
      </w:divBdr>
      <w:divsChild>
        <w:div w:id="1251894628">
          <w:marLeft w:val="1267"/>
          <w:marRight w:val="0"/>
          <w:marTop w:val="0"/>
          <w:marBottom w:val="0"/>
          <w:divBdr>
            <w:top w:val="none" w:sz="0" w:space="0" w:color="auto"/>
            <w:left w:val="none" w:sz="0" w:space="0" w:color="auto"/>
            <w:bottom w:val="none" w:sz="0" w:space="0" w:color="auto"/>
            <w:right w:val="none" w:sz="0" w:space="0" w:color="auto"/>
          </w:divBdr>
        </w:div>
        <w:div w:id="1309674807">
          <w:marLeft w:val="1267"/>
          <w:marRight w:val="0"/>
          <w:marTop w:val="0"/>
          <w:marBottom w:val="0"/>
          <w:divBdr>
            <w:top w:val="none" w:sz="0" w:space="0" w:color="auto"/>
            <w:left w:val="none" w:sz="0" w:space="0" w:color="auto"/>
            <w:bottom w:val="none" w:sz="0" w:space="0" w:color="auto"/>
            <w:right w:val="none" w:sz="0" w:space="0" w:color="auto"/>
          </w:divBdr>
        </w:div>
        <w:div w:id="1371609741">
          <w:marLeft w:val="1267"/>
          <w:marRight w:val="0"/>
          <w:marTop w:val="0"/>
          <w:marBottom w:val="160"/>
          <w:divBdr>
            <w:top w:val="none" w:sz="0" w:space="0" w:color="auto"/>
            <w:left w:val="none" w:sz="0" w:space="0" w:color="auto"/>
            <w:bottom w:val="none" w:sz="0" w:space="0" w:color="auto"/>
            <w:right w:val="none" w:sz="0" w:space="0" w:color="auto"/>
          </w:divBdr>
        </w:div>
      </w:divsChild>
    </w:div>
    <w:div w:id="608241667">
      <w:bodyDiv w:val="1"/>
      <w:marLeft w:val="0"/>
      <w:marRight w:val="0"/>
      <w:marTop w:val="0"/>
      <w:marBottom w:val="0"/>
      <w:divBdr>
        <w:top w:val="none" w:sz="0" w:space="0" w:color="auto"/>
        <w:left w:val="none" w:sz="0" w:space="0" w:color="auto"/>
        <w:bottom w:val="none" w:sz="0" w:space="0" w:color="auto"/>
        <w:right w:val="none" w:sz="0" w:space="0" w:color="auto"/>
      </w:divBdr>
    </w:div>
    <w:div w:id="619531932">
      <w:bodyDiv w:val="1"/>
      <w:marLeft w:val="0"/>
      <w:marRight w:val="0"/>
      <w:marTop w:val="0"/>
      <w:marBottom w:val="0"/>
      <w:divBdr>
        <w:top w:val="none" w:sz="0" w:space="0" w:color="auto"/>
        <w:left w:val="none" w:sz="0" w:space="0" w:color="auto"/>
        <w:bottom w:val="none" w:sz="0" w:space="0" w:color="auto"/>
        <w:right w:val="none" w:sz="0" w:space="0" w:color="auto"/>
      </w:divBdr>
      <w:divsChild>
        <w:div w:id="1173953056">
          <w:marLeft w:val="720"/>
          <w:marRight w:val="0"/>
          <w:marTop w:val="0"/>
          <w:marBottom w:val="160"/>
          <w:divBdr>
            <w:top w:val="none" w:sz="0" w:space="0" w:color="auto"/>
            <w:left w:val="none" w:sz="0" w:space="0" w:color="auto"/>
            <w:bottom w:val="none" w:sz="0" w:space="0" w:color="auto"/>
            <w:right w:val="none" w:sz="0" w:space="0" w:color="auto"/>
          </w:divBdr>
        </w:div>
        <w:div w:id="1932885492">
          <w:marLeft w:val="720"/>
          <w:marRight w:val="0"/>
          <w:marTop w:val="0"/>
          <w:marBottom w:val="160"/>
          <w:divBdr>
            <w:top w:val="none" w:sz="0" w:space="0" w:color="auto"/>
            <w:left w:val="none" w:sz="0" w:space="0" w:color="auto"/>
            <w:bottom w:val="none" w:sz="0" w:space="0" w:color="auto"/>
            <w:right w:val="none" w:sz="0" w:space="0" w:color="auto"/>
          </w:divBdr>
        </w:div>
      </w:divsChild>
    </w:div>
    <w:div w:id="629434886">
      <w:bodyDiv w:val="1"/>
      <w:marLeft w:val="0"/>
      <w:marRight w:val="0"/>
      <w:marTop w:val="0"/>
      <w:marBottom w:val="0"/>
      <w:divBdr>
        <w:top w:val="none" w:sz="0" w:space="0" w:color="auto"/>
        <w:left w:val="none" w:sz="0" w:space="0" w:color="auto"/>
        <w:bottom w:val="none" w:sz="0" w:space="0" w:color="auto"/>
        <w:right w:val="none" w:sz="0" w:space="0" w:color="auto"/>
      </w:divBdr>
      <w:divsChild>
        <w:div w:id="2077044278">
          <w:marLeft w:val="720"/>
          <w:marRight w:val="0"/>
          <w:marTop w:val="0"/>
          <w:marBottom w:val="160"/>
          <w:divBdr>
            <w:top w:val="none" w:sz="0" w:space="0" w:color="auto"/>
            <w:left w:val="none" w:sz="0" w:space="0" w:color="auto"/>
            <w:bottom w:val="none" w:sz="0" w:space="0" w:color="auto"/>
            <w:right w:val="none" w:sz="0" w:space="0" w:color="auto"/>
          </w:divBdr>
        </w:div>
        <w:div w:id="1301961111">
          <w:marLeft w:val="720"/>
          <w:marRight w:val="0"/>
          <w:marTop w:val="0"/>
          <w:marBottom w:val="160"/>
          <w:divBdr>
            <w:top w:val="none" w:sz="0" w:space="0" w:color="auto"/>
            <w:left w:val="none" w:sz="0" w:space="0" w:color="auto"/>
            <w:bottom w:val="none" w:sz="0" w:space="0" w:color="auto"/>
            <w:right w:val="none" w:sz="0" w:space="0" w:color="auto"/>
          </w:divBdr>
        </w:div>
      </w:divsChild>
    </w:div>
    <w:div w:id="675696234">
      <w:bodyDiv w:val="1"/>
      <w:marLeft w:val="0"/>
      <w:marRight w:val="0"/>
      <w:marTop w:val="0"/>
      <w:marBottom w:val="0"/>
      <w:divBdr>
        <w:top w:val="none" w:sz="0" w:space="0" w:color="auto"/>
        <w:left w:val="none" w:sz="0" w:space="0" w:color="auto"/>
        <w:bottom w:val="none" w:sz="0" w:space="0" w:color="auto"/>
        <w:right w:val="none" w:sz="0" w:space="0" w:color="auto"/>
      </w:divBdr>
      <w:divsChild>
        <w:div w:id="1660503786">
          <w:marLeft w:val="720"/>
          <w:marRight w:val="0"/>
          <w:marTop w:val="0"/>
          <w:marBottom w:val="160"/>
          <w:divBdr>
            <w:top w:val="none" w:sz="0" w:space="0" w:color="auto"/>
            <w:left w:val="none" w:sz="0" w:space="0" w:color="auto"/>
            <w:bottom w:val="none" w:sz="0" w:space="0" w:color="auto"/>
            <w:right w:val="none" w:sz="0" w:space="0" w:color="auto"/>
          </w:divBdr>
        </w:div>
        <w:div w:id="981471963">
          <w:marLeft w:val="720"/>
          <w:marRight w:val="0"/>
          <w:marTop w:val="0"/>
          <w:marBottom w:val="160"/>
          <w:divBdr>
            <w:top w:val="none" w:sz="0" w:space="0" w:color="auto"/>
            <w:left w:val="none" w:sz="0" w:space="0" w:color="auto"/>
            <w:bottom w:val="none" w:sz="0" w:space="0" w:color="auto"/>
            <w:right w:val="none" w:sz="0" w:space="0" w:color="auto"/>
          </w:divBdr>
        </w:div>
        <w:div w:id="1436169808">
          <w:marLeft w:val="720"/>
          <w:marRight w:val="0"/>
          <w:marTop w:val="0"/>
          <w:marBottom w:val="160"/>
          <w:divBdr>
            <w:top w:val="none" w:sz="0" w:space="0" w:color="auto"/>
            <w:left w:val="none" w:sz="0" w:space="0" w:color="auto"/>
            <w:bottom w:val="none" w:sz="0" w:space="0" w:color="auto"/>
            <w:right w:val="none" w:sz="0" w:space="0" w:color="auto"/>
          </w:divBdr>
        </w:div>
      </w:divsChild>
    </w:div>
    <w:div w:id="789860041">
      <w:bodyDiv w:val="1"/>
      <w:marLeft w:val="0"/>
      <w:marRight w:val="0"/>
      <w:marTop w:val="0"/>
      <w:marBottom w:val="0"/>
      <w:divBdr>
        <w:top w:val="none" w:sz="0" w:space="0" w:color="auto"/>
        <w:left w:val="none" w:sz="0" w:space="0" w:color="auto"/>
        <w:bottom w:val="none" w:sz="0" w:space="0" w:color="auto"/>
        <w:right w:val="none" w:sz="0" w:space="0" w:color="auto"/>
      </w:divBdr>
      <w:divsChild>
        <w:div w:id="1278564476">
          <w:marLeft w:val="720"/>
          <w:marRight w:val="0"/>
          <w:marTop w:val="0"/>
          <w:marBottom w:val="160"/>
          <w:divBdr>
            <w:top w:val="none" w:sz="0" w:space="0" w:color="auto"/>
            <w:left w:val="none" w:sz="0" w:space="0" w:color="auto"/>
            <w:bottom w:val="none" w:sz="0" w:space="0" w:color="auto"/>
            <w:right w:val="none" w:sz="0" w:space="0" w:color="auto"/>
          </w:divBdr>
        </w:div>
      </w:divsChild>
    </w:div>
    <w:div w:id="864713466">
      <w:bodyDiv w:val="1"/>
      <w:marLeft w:val="0"/>
      <w:marRight w:val="0"/>
      <w:marTop w:val="0"/>
      <w:marBottom w:val="0"/>
      <w:divBdr>
        <w:top w:val="none" w:sz="0" w:space="0" w:color="auto"/>
        <w:left w:val="none" w:sz="0" w:space="0" w:color="auto"/>
        <w:bottom w:val="none" w:sz="0" w:space="0" w:color="auto"/>
        <w:right w:val="none" w:sz="0" w:space="0" w:color="auto"/>
      </w:divBdr>
      <w:divsChild>
        <w:div w:id="1437024287">
          <w:marLeft w:val="547"/>
          <w:marRight w:val="0"/>
          <w:marTop w:val="0"/>
          <w:marBottom w:val="0"/>
          <w:divBdr>
            <w:top w:val="none" w:sz="0" w:space="0" w:color="auto"/>
            <w:left w:val="none" w:sz="0" w:space="0" w:color="auto"/>
            <w:bottom w:val="none" w:sz="0" w:space="0" w:color="auto"/>
            <w:right w:val="none" w:sz="0" w:space="0" w:color="auto"/>
          </w:divBdr>
        </w:div>
        <w:div w:id="1866281995">
          <w:marLeft w:val="547"/>
          <w:marRight w:val="0"/>
          <w:marTop w:val="0"/>
          <w:marBottom w:val="0"/>
          <w:divBdr>
            <w:top w:val="none" w:sz="0" w:space="0" w:color="auto"/>
            <w:left w:val="none" w:sz="0" w:space="0" w:color="auto"/>
            <w:bottom w:val="none" w:sz="0" w:space="0" w:color="auto"/>
            <w:right w:val="none" w:sz="0" w:space="0" w:color="auto"/>
          </w:divBdr>
        </w:div>
      </w:divsChild>
    </w:div>
    <w:div w:id="906955756">
      <w:bodyDiv w:val="1"/>
      <w:marLeft w:val="0"/>
      <w:marRight w:val="0"/>
      <w:marTop w:val="0"/>
      <w:marBottom w:val="0"/>
      <w:divBdr>
        <w:top w:val="none" w:sz="0" w:space="0" w:color="auto"/>
        <w:left w:val="none" w:sz="0" w:space="0" w:color="auto"/>
        <w:bottom w:val="none" w:sz="0" w:space="0" w:color="auto"/>
        <w:right w:val="none" w:sz="0" w:space="0" w:color="auto"/>
      </w:divBdr>
      <w:divsChild>
        <w:div w:id="178937873">
          <w:marLeft w:val="720"/>
          <w:marRight w:val="0"/>
          <w:marTop w:val="0"/>
          <w:marBottom w:val="160"/>
          <w:divBdr>
            <w:top w:val="none" w:sz="0" w:space="0" w:color="auto"/>
            <w:left w:val="none" w:sz="0" w:space="0" w:color="auto"/>
            <w:bottom w:val="none" w:sz="0" w:space="0" w:color="auto"/>
            <w:right w:val="none" w:sz="0" w:space="0" w:color="auto"/>
          </w:divBdr>
        </w:div>
        <w:div w:id="1623606578">
          <w:marLeft w:val="720"/>
          <w:marRight w:val="0"/>
          <w:marTop w:val="0"/>
          <w:marBottom w:val="160"/>
          <w:divBdr>
            <w:top w:val="none" w:sz="0" w:space="0" w:color="auto"/>
            <w:left w:val="none" w:sz="0" w:space="0" w:color="auto"/>
            <w:bottom w:val="none" w:sz="0" w:space="0" w:color="auto"/>
            <w:right w:val="none" w:sz="0" w:space="0" w:color="auto"/>
          </w:divBdr>
        </w:div>
      </w:divsChild>
    </w:div>
    <w:div w:id="908923126">
      <w:bodyDiv w:val="1"/>
      <w:marLeft w:val="0"/>
      <w:marRight w:val="0"/>
      <w:marTop w:val="0"/>
      <w:marBottom w:val="0"/>
      <w:divBdr>
        <w:top w:val="none" w:sz="0" w:space="0" w:color="auto"/>
        <w:left w:val="none" w:sz="0" w:space="0" w:color="auto"/>
        <w:bottom w:val="none" w:sz="0" w:space="0" w:color="auto"/>
        <w:right w:val="none" w:sz="0" w:space="0" w:color="auto"/>
      </w:divBdr>
    </w:div>
    <w:div w:id="959192554">
      <w:bodyDiv w:val="1"/>
      <w:marLeft w:val="0"/>
      <w:marRight w:val="0"/>
      <w:marTop w:val="0"/>
      <w:marBottom w:val="0"/>
      <w:divBdr>
        <w:top w:val="none" w:sz="0" w:space="0" w:color="auto"/>
        <w:left w:val="none" w:sz="0" w:space="0" w:color="auto"/>
        <w:bottom w:val="none" w:sz="0" w:space="0" w:color="auto"/>
        <w:right w:val="none" w:sz="0" w:space="0" w:color="auto"/>
      </w:divBdr>
    </w:div>
    <w:div w:id="962879826">
      <w:bodyDiv w:val="1"/>
      <w:marLeft w:val="0"/>
      <w:marRight w:val="0"/>
      <w:marTop w:val="0"/>
      <w:marBottom w:val="0"/>
      <w:divBdr>
        <w:top w:val="none" w:sz="0" w:space="0" w:color="auto"/>
        <w:left w:val="none" w:sz="0" w:space="0" w:color="auto"/>
        <w:bottom w:val="none" w:sz="0" w:space="0" w:color="auto"/>
        <w:right w:val="none" w:sz="0" w:space="0" w:color="auto"/>
      </w:divBdr>
    </w:div>
    <w:div w:id="987511409">
      <w:bodyDiv w:val="1"/>
      <w:marLeft w:val="0"/>
      <w:marRight w:val="0"/>
      <w:marTop w:val="0"/>
      <w:marBottom w:val="0"/>
      <w:divBdr>
        <w:top w:val="none" w:sz="0" w:space="0" w:color="auto"/>
        <w:left w:val="none" w:sz="0" w:space="0" w:color="auto"/>
        <w:bottom w:val="none" w:sz="0" w:space="0" w:color="auto"/>
        <w:right w:val="none" w:sz="0" w:space="0" w:color="auto"/>
      </w:divBdr>
    </w:div>
    <w:div w:id="1022631644">
      <w:bodyDiv w:val="1"/>
      <w:marLeft w:val="0"/>
      <w:marRight w:val="0"/>
      <w:marTop w:val="0"/>
      <w:marBottom w:val="0"/>
      <w:divBdr>
        <w:top w:val="none" w:sz="0" w:space="0" w:color="auto"/>
        <w:left w:val="none" w:sz="0" w:space="0" w:color="auto"/>
        <w:bottom w:val="none" w:sz="0" w:space="0" w:color="auto"/>
        <w:right w:val="none" w:sz="0" w:space="0" w:color="auto"/>
      </w:divBdr>
    </w:div>
    <w:div w:id="1044673143">
      <w:bodyDiv w:val="1"/>
      <w:marLeft w:val="0"/>
      <w:marRight w:val="0"/>
      <w:marTop w:val="0"/>
      <w:marBottom w:val="0"/>
      <w:divBdr>
        <w:top w:val="none" w:sz="0" w:space="0" w:color="auto"/>
        <w:left w:val="none" w:sz="0" w:space="0" w:color="auto"/>
        <w:bottom w:val="none" w:sz="0" w:space="0" w:color="auto"/>
        <w:right w:val="none" w:sz="0" w:space="0" w:color="auto"/>
      </w:divBdr>
    </w:div>
    <w:div w:id="1098065416">
      <w:bodyDiv w:val="1"/>
      <w:marLeft w:val="0"/>
      <w:marRight w:val="0"/>
      <w:marTop w:val="0"/>
      <w:marBottom w:val="0"/>
      <w:divBdr>
        <w:top w:val="none" w:sz="0" w:space="0" w:color="auto"/>
        <w:left w:val="none" w:sz="0" w:space="0" w:color="auto"/>
        <w:bottom w:val="none" w:sz="0" w:space="0" w:color="auto"/>
        <w:right w:val="none" w:sz="0" w:space="0" w:color="auto"/>
      </w:divBdr>
    </w:div>
    <w:div w:id="1121462274">
      <w:bodyDiv w:val="1"/>
      <w:marLeft w:val="0"/>
      <w:marRight w:val="0"/>
      <w:marTop w:val="0"/>
      <w:marBottom w:val="0"/>
      <w:divBdr>
        <w:top w:val="none" w:sz="0" w:space="0" w:color="auto"/>
        <w:left w:val="none" w:sz="0" w:space="0" w:color="auto"/>
        <w:bottom w:val="none" w:sz="0" w:space="0" w:color="auto"/>
        <w:right w:val="none" w:sz="0" w:space="0" w:color="auto"/>
      </w:divBdr>
    </w:div>
    <w:div w:id="1208642805">
      <w:bodyDiv w:val="1"/>
      <w:marLeft w:val="0"/>
      <w:marRight w:val="0"/>
      <w:marTop w:val="0"/>
      <w:marBottom w:val="0"/>
      <w:divBdr>
        <w:top w:val="none" w:sz="0" w:space="0" w:color="auto"/>
        <w:left w:val="none" w:sz="0" w:space="0" w:color="auto"/>
        <w:bottom w:val="none" w:sz="0" w:space="0" w:color="auto"/>
        <w:right w:val="none" w:sz="0" w:space="0" w:color="auto"/>
      </w:divBdr>
      <w:divsChild>
        <w:div w:id="2008365709">
          <w:marLeft w:val="0"/>
          <w:marRight w:val="0"/>
          <w:marTop w:val="0"/>
          <w:marBottom w:val="0"/>
          <w:divBdr>
            <w:top w:val="none" w:sz="0" w:space="0" w:color="auto"/>
            <w:left w:val="none" w:sz="0" w:space="0" w:color="auto"/>
            <w:bottom w:val="none" w:sz="0" w:space="0" w:color="auto"/>
            <w:right w:val="none" w:sz="0" w:space="0" w:color="auto"/>
          </w:divBdr>
          <w:divsChild>
            <w:div w:id="1644234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9872706">
      <w:bodyDiv w:val="1"/>
      <w:marLeft w:val="0"/>
      <w:marRight w:val="0"/>
      <w:marTop w:val="0"/>
      <w:marBottom w:val="0"/>
      <w:divBdr>
        <w:top w:val="none" w:sz="0" w:space="0" w:color="auto"/>
        <w:left w:val="none" w:sz="0" w:space="0" w:color="auto"/>
        <w:bottom w:val="none" w:sz="0" w:space="0" w:color="auto"/>
        <w:right w:val="none" w:sz="0" w:space="0" w:color="auto"/>
      </w:divBdr>
    </w:div>
    <w:div w:id="1233783299">
      <w:bodyDiv w:val="1"/>
      <w:marLeft w:val="0"/>
      <w:marRight w:val="0"/>
      <w:marTop w:val="0"/>
      <w:marBottom w:val="0"/>
      <w:divBdr>
        <w:top w:val="none" w:sz="0" w:space="0" w:color="auto"/>
        <w:left w:val="none" w:sz="0" w:space="0" w:color="auto"/>
        <w:bottom w:val="none" w:sz="0" w:space="0" w:color="auto"/>
        <w:right w:val="none" w:sz="0" w:space="0" w:color="auto"/>
      </w:divBdr>
    </w:div>
    <w:div w:id="1254164883">
      <w:bodyDiv w:val="1"/>
      <w:marLeft w:val="0"/>
      <w:marRight w:val="0"/>
      <w:marTop w:val="0"/>
      <w:marBottom w:val="0"/>
      <w:divBdr>
        <w:top w:val="none" w:sz="0" w:space="0" w:color="auto"/>
        <w:left w:val="none" w:sz="0" w:space="0" w:color="auto"/>
        <w:bottom w:val="none" w:sz="0" w:space="0" w:color="auto"/>
        <w:right w:val="none" w:sz="0" w:space="0" w:color="auto"/>
      </w:divBdr>
    </w:div>
    <w:div w:id="1258831062">
      <w:bodyDiv w:val="1"/>
      <w:marLeft w:val="0"/>
      <w:marRight w:val="0"/>
      <w:marTop w:val="0"/>
      <w:marBottom w:val="0"/>
      <w:divBdr>
        <w:top w:val="none" w:sz="0" w:space="0" w:color="auto"/>
        <w:left w:val="none" w:sz="0" w:space="0" w:color="auto"/>
        <w:bottom w:val="none" w:sz="0" w:space="0" w:color="auto"/>
        <w:right w:val="none" w:sz="0" w:space="0" w:color="auto"/>
      </w:divBdr>
    </w:div>
    <w:div w:id="1327854695">
      <w:bodyDiv w:val="1"/>
      <w:marLeft w:val="0"/>
      <w:marRight w:val="0"/>
      <w:marTop w:val="0"/>
      <w:marBottom w:val="0"/>
      <w:divBdr>
        <w:top w:val="none" w:sz="0" w:space="0" w:color="auto"/>
        <w:left w:val="none" w:sz="0" w:space="0" w:color="auto"/>
        <w:bottom w:val="none" w:sz="0" w:space="0" w:color="auto"/>
        <w:right w:val="none" w:sz="0" w:space="0" w:color="auto"/>
      </w:divBdr>
    </w:div>
    <w:div w:id="1478844088">
      <w:bodyDiv w:val="1"/>
      <w:marLeft w:val="0"/>
      <w:marRight w:val="0"/>
      <w:marTop w:val="0"/>
      <w:marBottom w:val="0"/>
      <w:divBdr>
        <w:top w:val="none" w:sz="0" w:space="0" w:color="auto"/>
        <w:left w:val="none" w:sz="0" w:space="0" w:color="auto"/>
        <w:bottom w:val="none" w:sz="0" w:space="0" w:color="auto"/>
        <w:right w:val="none" w:sz="0" w:space="0" w:color="auto"/>
      </w:divBdr>
    </w:div>
    <w:div w:id="1552155045">
      <w:bodyDiv w:val="1"/>
      <w:marLeft w:val="0"/>
      <w:marRight w:val="0"/>
      <w:marTop w:val="0"/>
      <w:marBottom w:val="0"/>
      <w:divBdr>
        <w:top w:val="none" w:sz="0" w:space="0" w:color="auto"/>
        <w:left w:val="none" w:sz="0" w:space="0" w:color="auto"/>
        <w:bottom w:val="none" w:sz="0" w:space="0" w:color="auto"/>
        <w:right w:val="none" w:sz="0" w:space="0" w:color="auto"/>
      </w:divBdr>
      <w:divsChild>
        <w:div w:id="827943699">
          <w:marLeft w:val="720"/>
          <w:marRight w:val="0"/>
          <w:marTop w:val="0"/>
          <w:marBottom w:val="160"/>
          <w:divBdr>
            <w:top w:val="none" w:sz="0" w:space="0" w:color="auto"/>
            <w:left w:val="none" w:sz="0" w:space="0" w:color="auto"/>
            <w:bottom w:val="none" w:sz="0" w:space="0" w:color="auto"/>
            <w:right w:val="none" w:sz="0" w:space="0" w:color="auto"/>
          </w:divBdr>
        </w:div>
      </w:divsChild>
    </w:div>
    <w:div w:id="1553156795">
      <w:bodyDiv w:val="1"/>
      <w:marLeft w:val="0"/>
      <w:marRight w:val="0"/>
      <w:marTop w:val="0"/>
      <w:marBottom w:val="0"/>
      <w:divBdr>
        <w:top w:val="none" w:sz="0" w:space="0" w:color="auto"/>
        <w:left w:val="none" w:sz="0" w:space="0" w:color="auto"/>
        <w:bottom w:val="none" w:sz="0" w:space="0" w:color="auto"/>
        <w:right w:val="none" w:sz="0" w:space="0" w:color="auto"/>
      </w:divBdr>
    </w:div>
    <w:div w:id="1577474321">
      <w:bodyDiv w:val="1"/>
      <w:marLeft w:val="0"/>
      <w:marRight w:val="0"/>
      <w:marTop w:val="0"/>
      <w:marBottom w:val="0"/>
      <w:divBdr>
        <w:top w:val="none" w:sz="0" w:space="0" w:color="auto"/>
        <w:left w:val="none" w:sz="0" w:space="0" w:color="auto"/>
        <w:bottom w:val="none" w:sz="0" w:space="0" w:color="auto"/>
        <w:right w:val="none" w:sz="0" w:space="0" w:color="auto"/>
      </w:divBdr>
    </w:div>
    <w:div w:id="1636180248">
      <w:bodyDiv w:val="1"/>
      <w:marLeft w:val="0"/>
      <w:marRight w:val="0"/>
      <w:marTop w:val="0"/>
      <w:marBottom w:val="0"/>
      <w:divBdr>
        <w:top w:val="none" w:sz="0" w:space="0" w:color="auto"/>
        <w:left w:val="none" w:sz="0" w:space="0" w:color="auto"/>
        <w:bottom w:val="none" w:sz="0" w:space="0" w:color="auto"/>
        <w:right w:val="none" w:sz="0" w:space="0" w:color="auto"/>
      </w:divBdr>
      <w:divsChild>
        <w:div w:id="1952785509">
          <w:marLeft w:val="720"/>
          <w:marRight w:val="0"/>
          <w:marTop w:val="0"/>
          <w:marBottom w:val="160"/>
          <w:divBdr>
            <w:top w:val="none" w:sz="0" w:space="0" w:color="auto"/>
            <w:left w:val="none" w:sz="0" w:space="0" w:color="auto"/>
            <w:bottom w:val="none" w:sz="0" w:space="0" w:color="auto"/>
            <w:right w:val="none" w:sz="0" w:space="0" w:color="auto"/>
          </w:divBdr>
        </w:div>
        <w:div w:id="248973797">
          <w:marLeft w:val="720"/>
          <w:marRight w:val="0"/>
          <w:marTop w:val="0"/>
          <w:marBottom w:val="160"/>
          <w:divBdr>
            <w:top w:val="none" w:sz="0" w:space="0" w:color="auto"/>
            <w:left w:val="none" w:sz="0" w:space="0" w:color="auto"/>
            <w:bottom w:val="none" w:sz="0" w:space="0" w:color="auto"/>
            <w:right w:val="none" w:sz="0" w:space="0" w:color="auto"/>
          </w:divBdr>
        </w:div>
        <w:div w:id="294682038">
          <w:marLeft w:val="720"/>
          <w:marRight w:val="0"/>
          <w:marTop w:val="0"/>
          <w:marBottom w:val="160"/>
          <w:divBdr>
            <w:top w:val="none" w:sz="0" w:space="0" w:color="auto"/>
            <w:left w:val="none" w:sz="0" w:space="0" w:color="auto"/>
            <w:bottom w:val="none" w:sz="0" w:space="0" w:color="auto"/>
            <w:right w:val="none" w:sz="0" w:space="0" w:color="auto"/>
          </w:divBdr>
        </w:div>
      </w:divsChild>
    </w:div>
    <w:div w:id="1655375181">
      <w:bodyDiv w:val="1"/>
      <w:marLeft w:val="0"/>
      <w:marRight w:val="0"/>
      <w:marTop w:val="0"/>
      <w:marBottom w:val="0"/>
      <w:divBdr>
        <w:top w:val="none" w:sz="0" w:space="0" w:color="auto"/>
        <w:left w:val="none" w:sz="0" w:space="0" w:color="auto"/>
        <w:bottom w:val="none" w:sz="0" w:space="0" w:color="auto"/>
        <w:right w:val="none" w:sz="0" w:space="0" w:color="auto"/>
      </w:divBdr>
      <w:divsChild>
        <w:div w:id="1108694490">
          <w:marLeft w:val="720"/>
          <w:marRight w:val="0"/>
          <w:marTop w:val="0"/>
          <w:marBottom w:val="160"/>
          <w:divBdr>
            <w:top w:val="none" w:sz="0" w:space="0" w:color="auto"/>
            <w:left w:val="none" w:sz="0" w:space="0" w:color="auto"/>
            <w:bottom w:val="none" w:sz="0" w:space="0" w:color="auto"/>
            <w:right w:val="none" w:sz="0" w:space="0" w:color="auto"/>
          </w:divBdr>
        </w:div>
        <w:div w:id="406418316">
          <w:marLeft w:val="720"/>
          <w:marRight w:val="0"/>
          <w:marTop w:val="0"/>
          <w:marBottom w:val="160"/>
          <w:divBdr>
            <w:top w:val="none" w:sz="0" w:space="0" w:color="auto"/>
            <w:left w:val="none" w:sz="0" w:space="0" w:color="auto"/>
            <w:bottom w:val="none" w:sz="0" w:space="0" w:color="auto"/>
            <w:right w:val="none" w:sz="0" w:space="0" w:color="auto"/>
          </w:divBdr>
        </w:div>
        <w:div w:id="1531534268">
          <w:marLeft w:val="720"/>
          <w:marRight w:val="0"/>
          <w:marTop w:val="0"/>
          <w:marBottom w:val="160"/>
          <w:divBdr>
            <w:top w:val="none" w:sz="0" w:space="0" w:color="auto"/>
            <w:left w:val="none" w:sz="0" w:space="0" w:color="auto"/>
            <w:bottom w:val="none" w:sz="0" w:space="0" w:color="auto"/>
            <w:right w:val="none" w:sz="0" w:space="0" w:color="auto"/>
          </w:divBdr>
        </w:div>
      </w:divsChild>
    </w:div>
    <w:div w:id="1673993656">
      <w:bodyDiv w:val="1"/>
      <w:marLeft w:val="0"/>
      <w:marRight w:val="0"/>
      <w:marTop w:val="0"/>
      <w:marBottom w:val="0"/>
      <w:divBdr>
        <w:top w:val="none" w:sz="0" w:space="0" w:color="auto"/>
        <w:left w:val="none" w:sz="0" w:space="0" w:color="auto"/>
        <w:bottom w:val="none" w:sz="0" w:space="0" w:color="auto"/>
        <w:right w:val="none" w:sz="0" w:space="0" w:color="auto"/>
      </w:divBdr>
    </w:div>
    <w:div w:id="1878539465">
      <w:bodyDiv w:val="1"/>
      <w:marLeft w:val="0"/>
      <w:marRight w:val="0"/>
      <w:marTop w:val="0"/>
      <w:marBottom w:val="0"/>
      <w:divBdr>
        <w:top w:val="none" w:sz="0" w:space="0" w:color="auto"/>
        <w:left w:val="none" w:sz="0" w:space="0" w:color="auto"/>
        <w:bottom w:val="none" w:sz="0" w:space="0" w:color="auto"/>
        <w:right w:val="none" w:sz="0" w:space="0" w:color="auto"/>
      </w:divBdr>
    </w:div>
    <w:div w:id="1884249738">
      <w:bodyDiv w:val="1"/>
      <w:marLeft w:val="0"/>
      <w:marRight w:val="0"/>
      <w:marTop w:val="0"/>
      <w:marBottom w:val="0"/>
      <w:divBdr>
        <w:top w:val="none" w:sz="0" w:space="0" w:color="auto"/>
        <w:left w:val="none" w:sz="0" w:space="0" w:color="auto"/>
        <w:bottom w:val="none" w:sz="0" w:space="0" w:color="auto"/>
        <w:right w:val="none" w:sz="0" w:space="0" w:color="auto"/>
      </w:divBdr>
    </w:div>
    <w:div w:id="19548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E47C-5B4C-47C5-86B6-5B46465E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4618</Words>
  <Characters>26326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Şebnem BİBEROĞLU</dc:creator>
  <cp:lastModifiedBy>Aptullah BILDIRCIN</cp:lastModifiedBy>
  <cp:revision>5</cp:revision>
  <cp:lastPrinted>2020-04-16T10:27:00Z</cp:lastPrinted>
  <dcterms:created xsi:type="dcterms:W3CDTF">2020-04-27T12:52:00Z</dcterms:created>
  <dcterms:modified xsi:type="dcterms:W3CDTF">2020-05-29T11:55:00Z</dcterms:modified>
</cp:coreProperties>
</file>